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74F" w:rsidRDefault="00EB274F">
      <w:r>
        <w:rPr>
          <w:noProof/>
        </w:rPr>
        <w:drawing>
          <wp:anchor distT="0" distB="0" distL="114300" distR="114300" simplePos="0" relativeHeight="251658240" behindDoc="0" locked="0" layoutInCell="1" allowOverlap="1">
            <wp:simplePos x="0" y="0"/>
            <wp:positionH relativeFrom="column">
              <wp:posOffset>1422400</wp:posOffset>
            </wp:positionH>
            <wp:positionV relativeFrom="paragraph">
              <wp:posOffset>0</wp:posOffset>
            </wp:positionV>
            <wp:extent cx="5852160" cy="3251200"/>
            <wp:effectExtent l="0" t="0" r="2540" b="0"/>
            <wp:wrapThrough wrapText="bothSides">
              <wp:wrapPolygon edited="0">
                <wp:start x="0" y="0"/>
                <wp:lineTo x="0" y="21516"/>
                <wp:lineTo x="21563" y="21516"/>
                <wp:lineTo x="215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S Logo.png"/>
                    <pic:cNvPicPr/>
                  </pic:nvPicPr>
                  <pic:blipFill>
                    <a:blip r:embed="rId5">
                      <a:extLst>
                        <a:ext uri="{28A0092B-C50C-407E-A947-70E740481C1C}">
                          <a14:useLocalDpi xmlns:a14="http://schemas.microsoft.com/office/drawing/2010/main" val="0"/>
                        </a:ext>
                      </a:extLst>
                    </a:blip>
                    <a:stretch>
                      <a:fillRect/>
                    </a:stretch>
                  </pic:blipFill>
                  <pic:spPr>
                    <a:xfrm>
                      <a:off x="0" y="0"/>
                      <a:ext cx="5852160" cy="3251200"/>
                    </a:xfrm>
                    <a:prstGeom prst="rect">
                      <a:avLst/>
                    </a:prstGeom>
                  </pic:spPr>
                </pic:pic>
              </a:graphicData>
            </a:graphic>
            <wp14:sizeRelH relativeFrom="page">
              <wp14:pctWidth>0</wp14:pctWidth>
            </wp14:sizeRelH>
            <wp14:sizeRelV relativeFrom="page">
              <wp14:pctHeight>0</wp14:pctHeight>
            </wp14:sizeRelV>
          </wp:anchor>
        </w:drawing>
      </w:r>
    </w:p>
    <w:p w:rsidR="00EB274F" w:rsidRDefault="00EB274F"/>
    <w:p w:rsidR="00EB274F" w:rsidRDefault="00EB274F"/>
    <w:p w:rsidR="00EB274F" w:rsidRDefault="00EB274F">
      <w:r>
        <w:t xml:space="preserve">     </w:t>
      </w:r>
    </w:p>
    <w:p w:rsidR="00EB274F" w:rsidRPr="00EB274F" w:rsidRDefault="00EB274F" w:rsidP="00EB274F"/>
    <w:p w:rsidR="00EB274F" w:rsidRPr="00EB274F" w:rsidRDefault="00EB274F" w:rsidP="00EB274F"/>
    <w:p w:rsidR="00EB274F" w:rsidRPr="00EB274F" w:rsidRDefault="00EB274F" w:rsidP="00EB274F"/>
    <w:p w:rsidR="00EB274F" w:rsidRPr="00EB274F" w:rsidRDefault="00EB274F" w:rsidP="00EB274F"/>
    <w:p w:rsidR="00EB274F" w:rsidRPr="00EB274F" w:rsidRDefault="00EB274F" w:rsidP="00EB274F"/>
    <w:p w:rsidR="00EB274F" w:rsidRPr="00EB274F" w:rsidRDefault="00EB274F" w:rsidP="00EB274F"/>
    <w:p w:rsidR="00EB274F" w:rsidRPr="00EB274F" w:rsidRDefault="00EB274F" w:rsidP="00EB274F"/>
    <w:p w:rsidR="00EB274F" w:rsidRPr="00EB274F" w:rsidRDefault="00EB274F" w:rsidP="00EB274F"/>
    <w:p w:rsidR="00EB274F" w:rsidRPr="00EB274F" w:rsidRDefault="00EB274F" w:rsidP="00EB274F"/>
    <w:p w:rsidR="00EB274F" w:rsidRPr="00EB274F" w:rsidRDefault="00EB274F" w:rsidP="00EB274F"/>
    <w:p w:rsidR="00EB274F" w:rsidRPr="00EB274F" w:rsidRDefault="00EB274F" w:rsidP="00EB274F"/>
    <w:p w:rsidR="00EB274F" w:rsidRPr="00EB274F" w:rsidRDefault="00EB274F" w:rsidP="00EB274F"/>
    <w:p w:rsidR="00EB274F" w:rsidRPr="00EB274F" w:rsidRDefault="00EB274F" w:rsidP="00EB274F"/>
    <w:p w:rsidR="00EB274F" w:rsidRDefault="00EB274F" w:rsidP="00EB274F"/>
    <w:p w:rsidR="00EB274F" w:rsidRDefault="00EB274F" w:rsidP="00EB274F"/>
    <w:p w:rsidR="00EB274F" w:rsidRDefault="00EB274F" w:rsidP="00EB274F"/>
    <w:p w:rsidR="00EB274F" w:rsidRDefault="00EB274F" w:rsidP="00EB274F">
      <w:pPr>
        <w:tabs>
          <w:tab w:val="left" w:pos="1160"/>
        </w:tabs>
        <w:jc w:val="center"/>
        <w:rPr>
          <w:rFonts w:ascii="Arial Rounded MT Bold" w:hAnsi="Arial Rounded MT Bold"/>
          <w:sz w:val="72"/>
          <w:szCs w:val="72"/>
        </w:rPr>
      </w:pPr>
      <w:r>
        <w:rPr>
          <w:rFonts w:ascii="Arial Rounded MT Bold" w:hAnsi="Arial Rounded MT Bold"/>
          <w:sz w:val="72"/>
          <w:szCs w:val="72"/>
        </w:rPr>
        <w:t>Oroua Downs School</w:t>
      </w:r>
    </w:p>
    <w:p w:rsidR="00EB274F" w:rsidRDefault="00EB274F" w:rsidP="00EB274F">
      <w:pPr>
        <w:tabs>
          <w:tab w:val="left" w:pos="1160"/>
        </w:tabs>
        <w:jc w:val="center"/>
        <w:rPr>
          <w:rFonts w:ascii="Arial Rounded MT Bold" w:hAnsi="Arial Rounded MT Bold"/>
          <w:sz w:val="72"/>
          <w:szCs w:val="72"/>
        </w:rPr>
      </w:pPr>
    </w:p>
    <w:p w:rsidR="00EB274F" w:rsidRDefault="00EB274F" w:rsidP="00EB274F">
      <w:pPr>
        <w:tabs>
          <w:tab w:val="left" w:pos="1160"/>
        </w:tabs>
        <w:jc w:val="center"/>
        <w:rPr>
          <w:rFonts w:ascii="Arial Rounded MT Bold" w:hAnsi="Arial Rounded MT Bold"/>
          <w:sz w:val="72"/>
          <w:szCs w:val="72"/>
        </w:rPr>
      </w:pPr>
      <w:r>
        <w:rPr>
          <w:rFonts w:ascii="Arial Rounded MT Bold" w:hAnsi="Arial Rounded MT Bold"/>
          <w:sz w:val="72"/>
          <w:szCs w:val="72"/>
        </w:rPr>
        <w:t>Charter and Improvement Plan</w:t>
      </w:r>
    </w:p>
    <w:p w:rsidR="001E71CF" w:rsidRDefault="001E71CF" w:rsidP="00EB274F">
      <w:pPr>
        <w:tabs>
          <w:tab w:val="left" w:pos="1160"/>
        </w:tabs>
        <w:jc w:val="center"/>
        <w:rPr>
          <w:rFonts w:ascii="Arial Rounded MT Bold" w:hAnsi="Arial Rounded MT Bold"/>
          <w:sz w:val="72"/>
          <w:szCs w:val="72"/>
        </w:rPr>
      </w:pPr>
      <w:r>
        <w:rPr>
          <w:rFonts w:ascii="Arial Rounded MT Bold" w:hAnsi="Arial Rounded MT Bold"/>
          <w:sz w:val="72"/>
          <w:szCs w:val="72"/>
        </w:rPr>
        <w:t>2023-25</w:t>
      </w:r>
    </w:p>
    <w:p w:rsidR="00C71DBB" w:rsidRDefault="00C71DBB" w:rsidP="00EB274F">
      <w:pPr>
        <w:tabs>
          <w:tab w:val="left" w:pos="1160"/>
        </w:tabs>
        <w:jc w:val="center"/>
        <w:rPr>
          <w:rFonts w:ascii="Arial Rounded MT Bold" w:hAnsi="Arial Rounded MT Bold"/>
          <w:sz w:val="72"/>
          <w:szCs w:val="72"/>
        </w:rPr>
      </w:pPr>
    </w:p>
    <w:p w:rsidR="00C71DBB" w:rsidRDefault="00C71DBB" w:rsidP="00C71DBB">
      <w:pPr>
        <w:rPr>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71DBB" w:rsidRDefault="00C71DBB" w:rsidP="00C71DBB">
      <w:pP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71DBB" w:rsidRDefault="00C71DBB" w:rsidP="00C71DBB">
      <w:pP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3612"/>
        <w:gridCol w:w="3612"/>
        <w:gridCol w:w="3612"/>
        <w:gridCol w:w="3613"/>
      </w:tblGrid>
      <w:tr w:rsidR="008C2A40" w:rsidTr="008C2A40">
        <w:tc>
          <w:tcPr>
            <w:tcW w:w="14449" w:type="dxa"/>
            <w:gridSpan w:val="4"/>
            <w:shd w:val="clear" w:color="auto" w:fill="FFF2CC" w:themeFill="accent4" w:themeFillTint="33"/>
          </w:tcPr>
          <w:p w:rsidR="008C2A40" w:rsidRDefault="008C2A40" w:rsidP="008C2A40">
            <w:pPr>
              <w:tabs>
                <w:tab w:val="left" w:pos="6500"/>
              </w:tabs>
              <w:jc w:val="cente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Motto</w:t>
            </w:r>
          </w:p>
        </w:tc>
      </w:tr>
      <w:tr w:rsidR="00C71DBB" w:rsidTr="0084224E">
        <w:tc>
          <w:tcPr>
            <w:tcW w:w="14449" w:type="dxa"/>
            <w:gridSpan w:val="4"/>
          </w:tcPr>
          <w:p w:rsidR="00C71DBB" w:rsidRPr="00DA12B9" w:rsidRDefault="00C71DBB" w:rsidP="00C71DBB">
            <w:pPr>
              <w:jc w:val="center"/>
              <w:rPr>
                <w:rFonts w:ascii="Batang" w:eastAsia="Batang" w:hAnsi="Batang"/>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12B9">
              <w:rPr>
                <w:rFonts w:ascii="Batang" w:eastAsia="Batang" w:hAnsi="Batang"/>
                <w:i/>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Whāia te pae tāwhiti – </w:t>
            </w:r>
            <w:r w:rsidRPr="00DA12B9">
              <w:rPr>
                <w:rFonts w:ascii="Batang" w:eastAsia="Batang" w:hAnsi="Batang"/>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Pursue the distant horizon</w:t>
            </w:r>
          </w:p>
          <w:p w:rsidR="00C71DBB" w:rsidRDefault="00C71DBB" w:rsidP="00C71DBB">
            <w:pPr>
              <w:tabs>
                <w:tab w:val="left" w:pos="6500"/>
              </w:tabs>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C71DBB" w:rsidTr="008C2A40">
        <w:tc>
          <w:tcPr>
            <w:tcW w:w="14449" w:type="dxa"/>
            <w:gridSpan w:val="4"/>
            <w:shd w:val="clear" w:color="auto" w:fill="FFF2CC" w:themeFill="accent4" w:themeFillTint="33"/>
          </w:tcPr>
          <w:p w:rsidR="00C71DBB" w:rsidRDefault="00A830FD" w:rsidP="00A830FD">
            <w:pPr>
              <w:jc w:val="cente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Vision</w:t>
            </w:r>
          </w:p>
        </w:tc>
      </w:tr>
      <w:tr w:rsidR="00A830FD" w:rsidTr="00437DDA">
        <w:tc>
          <w:tcPr>
            <w:tcW w:w="14449" w:type="dxa"/>
            <w:gridSpan w:val="4"/>
          </w:tcPr>
          <w:p w:rsidR="00A830FD" w:rsidRDefault="00A830FD" w:rsidP="00A830FD">
            <w:pPr>
              <w:widowControl w:val="0"/>
              <w:pBdr>
                <w:top w:val="nil"/>
                <w:left w:val="nil"/>
                <w:bottom w:val="nil"/>
                <w:right w:val="nil"/>
                <w:between w:val="nil"/>
              </w:pBdr>
              <w:spacing w:line="237" w:lineRule="auto"/>
              <w:ind w:left="195" w:right="179"/>
              <w:jc w:val="center"/>
              <w:rPr>
                <w:rFonts w:ascii="Cambria" w:eastAsia="Cambria" w:hAnsi="Cambria" w:cs="Cambria"/>
                <w:color w:val="000000"/>
              </w:rPr>
            </w:pPr>
            <w:r>
              <w:rPr>
                <w:rFonts w:ascii="Cambria" w:eastAsia="Cambria" w:hAnsi="Cambria" w:cs="Cambria"/>
                <w:color w:val="000000"/>
              </w:rPr>
              <w:t xml:space="preserve">At Oroua Downs School we aim for our students to be responsible, creative and active thinkers that have the skills to confidently succeed in, and adapt with, an ever changing world. </w:t>
            </w:r>
          </w:p>
          <w:p w:rsidR="00A830FD" w:rsidRPr="00A830FD" w:rsidRDefault="00A830FD" w:rsidP="00A830FD">
            <w:pPr>
              <w:widowControl w:val="0"/>
              <w:pBdr>
                <w:top w:val="nil"/>
                <w:left w:val="nil"/>
                <w:bottom w:val="nil"/>
                <w:right w:val="nil"/>
                <w:between w:val="nil"/>
              </w:pBdr>
              <w:spacing w:before="297"/>
              <w:jc w:val="center"/>
              <w:rPr>
                <w:rFonts w:ascii="Cambria" w:eastAsia="Cambria" w:hAnsi="Cambria" w:cs="Cambria"/>
                <w:b/>
                <w:color w:val="000000"/>
              </w:rPr>
            </w:pPr>
            <w:r w:rsidRPr="00A830FD">
              <w:rPr>
                <w:rFonts w:ascii="Cambria" w:eastAsia="Cambria" w:hAnsi="Cambria" w:cs="Cambria"/>
                <w:b/>
                <w:color w:val="000000"/>
              </w:rPr>
              <w:t xml:space="preserve">At Oroua Downs School all students will strive to: </w:t>
            </w:r>
          </w:p>
          <w:p w:rsidR="00A830FD" w:rsidRPr="00A830FD" w:rsidRDefault="00A830FD" w:rsidP="00A830FD">
            <w:pPr>
              <w:widowControl w:val="0"/>
              <w:pBdr>
                <w:top w:val="nil"/>
                <w:left w:val="nil"/>
                <w:bottom w:val="nil"/>
                <w:right w:val="nil"/>
                <w:between w:val="nil"/>
              </w:pBdr>
              <w:spacing w:before="13"/>
              <w:jc w:val="center"/>
              <w:rPr>
                <w:rFonts w:ascii="Cambria" w:eastAsia="Cambria" w:hAnsi="Cambria" w:cs="Cambria"/>
                <w:i/>
                <w:color w:val="000000"/>
              </w:rPr>
            </w:pPr>
            <w:r w:rsidRPr="00A830FD">
              <w:rPr>
                <w:rFonts w:ascii="Cambria" w:eastAsia="Cambria" w:hAnsi="Cambria" w:cs="Cambria"/>
                <w:i/>
                <w:color w:val="000000"/>
              </w:rPr>
              <w:t xml:space="preserve">recognise and pursue their talents </w:t>
            </w:r>
          </w:p>
          <w:p w:rsidR="00A830FD" w:rsidRPr="00A830FD" w:rsidRDefault="00A830FD" w:rsidP="00A830FD">
            <w:pPr>
              <w:widowControl w:val="0"/>
              <w:pBdr>
                <w:top w:val="nil"/>
                <w:left w:val="nil"/>
                <w:bottom w:val="nil"/>
                <w:right w:val="nil"/>
                <w:between w:val="nil"/>
              </w:pBdr>
              <w:spacing w:before="13"/>
              <w:jc w:val="center"/>
              <w:rPr>
                <w:rFonts w:ascii="Cambria" w:eastAsia="Cambria" w:hAnsi="Cambria" w:cs="Cambria"/>
                <w:i/>
                <w:color w:val="000000"/>
              </w:rPr>
            </w:pPr>
            <w:r w:rsidRPr="00A830FD">
              <w:rPr>
                <w:rFonts w:ascii="Cambria" w:eastAsia="Cambria" w:hAnsi="Cambria" w:cs="Cambria"/>
                <w:i/>
                <w:color w:val="000000"/>
              </w:rPr>
              <w:t xml:space="preserve">be reflective and valuable contributors to the community </w:t>
            </w:r>
          </w:p>
          <w:p w:rsidR="00A830FD" w:rsidRPr="00A830FD" w:rsidRDefault="00A830FD" w:rsidP="00A830FD">
            <w:pPr>
              <w:widowControl w:val="0"/>
              <w:pBdr>
                <w:top w:val="nil"/>
                <w:left w:val="nil"/>
                <w:bottom w:val="nil"/>
                <w:right w:val="nil"/>
                <w:between w:val="nil"/>
              </w:pBdr>
              <w:spacing w:before="13"/>
              <w:jc w:val="center"/>
              <w:rPr>
                <w:rFonts w:ascii="Cambria" w:eastAsia="Cambria" w:hAnsi="Cambria" w:cs="Cambria"/>
                <w:i/>
                <w:color w:val="000000"/>
              </w:rPr>
            </w:pPr>
            <w:r w:rsidRPr="00A830FD">
              <w:rPr>
                <w:rFonts w:ascii="Cambria" w:eastAsia="Cambria" w:hAnsi="Cambria" w:cs="Cambria"/>
                <w:i/>
                <w:color w:val="000000"/>
              </w:rPr>
              <w:t xml:space="preserve">have strengths in Literacy and Numeracy </w:t>
            </w:r>
          </w:p>
          <w:p w:rsidR="00A830FD" w:rsidRPr="00A830FD" w:rsidRDefault="00A830FD" w:rsidP="00A830FD">
            <w:pPr>
              <w:widowControl w:val="0"/>
              <w:pBdr>
                <w:top w:val="nil"/>
                <w:left w:val="nil"/>
                <w:bottom w:val="nil"/>
                <w:right w:val="nil"/>
                <w:between w:val="nil"/>
              </w:pBdr>
              <w:spacing w:before="13"/>
              <w:jc w:val="center"/>
              <w:rPr>
                <w:rFonts w:ascii="Cambria" w:eastAsia="Cambria" w:hAnsi="Cambria" w:cs="Cambria"/>
                <w:i/>
                <w:color w:val="000000"/>
              </w:rPr>
            </w:pPr>
            <w:r w:rsidRPr="00A830FD">
              <w:rPr>
                <w:rFonts w:ascii="Cambria" w:eastAsia="Cambria" w:hAnsi="Cambria" w:cs="Cambria"/>
                <w:i/>
                <w:color w:val="000000"/>
              </w:rPr>
              <w:t xml:space="preserve">be active, curious learners </w:t>
            </w:r>
          </w:p>
          <w:p w:rsidR="00A830FD" w:rsidRPr="00A830FD" w:rsidRDefault="00A830FD" w:rsidP="00A830FD">
            <w:pPr>
              <w:widowControl w:val="0"/>
              <w:pBdr>
                <w:top w:val="nil"/>
                <w:left w:val="nil"/>
                <w:bottom w:val="nil"/>
                <w:right w:val="nil"/>
                <w:between w:val="nil"/>
              </w:pBdr>
              <w:spacing w:before="13"/>
              <w:jc w:val="center"/>
              <w:rPr>
                <w:rFonts w:ascii="Cambria" w:eastAsia="Cambria" w:hAnsi="Cambria" w:cs="Cambria"/>
                <w:i/>
                <w:color w:val="000000"/>
              </w:rPr>
            </w:pPr>
            <w:r w:rsidRPr="00A830FD">
              <w:rPr>
                <w:rFonts w:ascii="Cambria" w:eastAsia="Cambria" w:hAnsi="Cambria" w:cs="Cambria"/>
                <w:i/>
                <w:color w:val="000000"/>
              </w:rPr>
              <w:t>have strategies to support their wellbeing</w:t>
            </w:r>
          </w:p>
          <w:p w:rsidR="00A830FD" w:rsidRDefault="00A830FD" w:rsidP="00A830FD">
            <w:pPr>
              <w:widowControl w:val="0"/>
              <w:pBdr>
                <w:top w:val="nil"/>
                <w:left w:val="nil"/>
                <w:bottom w:val="nil"/>
                <w:right w:val="nil"/>
                <w:between w:val="nil"/>
              </w:pBdr>
              <w:spacing w:before="13"/>
              <w:jc w:val="center"/>
              <w:rPr>
                <w:rFonts w:ascii="Cambria" w:eastAsia="Cambria" w:hAnsi="Cambria" w:cs="Cambria"/>
                <w:i/>
                <w:color w:val="000000"/>
                <w:sz w:val="21"/>
                <w:szCs w:val="21"/>
              </w:rPr>
            </w:pPr>
            <w:r w:rsidRPr="00A830FD">
              <w:rPr>
                <w:rFonts w:ascii="Cambria" w:eastAsia="Cambria" w:hAnsi="Cambria" w:cs="Cambria"/>
                <w:i/>
                <w:color w:val="000000"/>
              </w:rPr>
              <w:t>have an awareness and appreciation of their local environment.</w:t>
            </w:r>
          </w:p>
        </w:tc>
      </w:tr>
      <w:tr w:rsidR="00A830FD" w:rsidTr="008C2A40">
        <w:tc>
          <w:tcPr>
            <w:tcW w:w="14449" w:type="dxa"/>
            <w:gridSpan w:val="4"/>
            <w:shd w:val="clear" w:color="auto" w:fill="FFF2CC" w:themeFill="accent4" w:themeFillTint="33"/>
          </w:tcPr>
          <w:p w:rsidR="00A830FD" w:rsidRDefault="00A830FD" w:rsidP="00A830FD">
            <w:pPr>
              <w:jc w:val="cente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Values/ Virtues</w:t>
            </w:r>
          </w:p>
        </w:tc>
      </w:tr>
      <w:tr w:rsidR="00A830FD" w:rsidTr="00C71DBB">
        <w:tc>
          <w:tcPr>
            <w:tcW w:w="3612" w:type="dxa"/>
          </w:tcPr>
          <w:p w:rsidR="00A830FD" w:rsidRPr="00C71DBB" w:rsidRDefault="00A830FD" w:rsidP="008C2A40">
            <w:pPr>
              <w:jc w:val="center"/>
              <w:rPr>
                <w:rFonts w:ascii="Batang" w:eastAsia="Batang" w:hAnsi="Batang"/>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1DBB">
              <w:rPr>
                <w:rFonts w:ascii="Batang" w:eastAsia="Batang" w:hAnsi="Batang"/>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Mahitahi – Teamwork</w:t>
            </w:r>
          </w:p>
          <w:p w:rsidR="00A830FD" w:rsidRDefault="00A830FD" w:rsidP="008C2A40">
            <w:pPr>
              <w:jc w:val="cente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3612" w:type="dxa"/>
          </w:tcPr>
          <w:p w:rsidR="00A830FD" w:rsidRPr="00C71DBB" w:rsidRDefault="00A830FD" w:rsidP="008C2A40">
            <w:pPr>
              <w:jc w:val="center"/>
              <w:rPr>
                <w:rFonts w:ascii="Batang" w:eastAsia="Batang" w:hAnsi="Batang"/>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1DBB">
              <w:rPr>
                <w:rFonts w:ascii="Batang" w:eastAsia="Batang" w:hAnsi="Batang"/>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Kairangatira – Excellence</w:t>
            </w:r>
          </w:p>
          <w:p w:rsidR="00A830FD" w:rsidRDefault="00A830FD" w:rsidP="008C2A40">
            <w:pPr>
              <w:jc w:val="cente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3612" w:type="dxa"/>
          </w:tcPr>
          <w:p w:rsidR="00A830FD" w:rsidRPr="00C71DBB" w:rsidRDefault="00A830FD" w:rsidP="008C2A40">
            <w:pPr>
              <w:jc w:val="center"/>
              <w:rPr>
                <w:rFonts w:ascii="Batang" w:eastAsia="Batang" w:hAnsi="Batang"/>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1DBB">
              <w:rPr>
                <w:rFonts w:ascii="Batang" w:eastAsia="Batang" w:hAnsi="Batang"/>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 – Respect</w:t>
            </w:r>
          </w:p>
          <w:p w:rsidR="00A830FD" w:rsidRDefault="00A830FD" w:rsidP="008C2A40">
            <w:pPr>
              <w:jc w:val="cente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3613" w:type="dxa"/>
          </w:tcPr>
          <w:p w:rsidR="00A830FD" w:rsidRPr="00C71DBB" w:rsidRDefault="00A830FD" w:rsidP="008C2A40">
            <w:pPr>
              <w:jc w:val="center"/>
              <w:rPr>
                <w:rFonts w:ascii="Batang" w:eastAsia="Batang" w:hAnsi="Batang"/>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1DBB">
              <w:rPr>
                <w:rFonts w:ascii="Batang" w:eastAsia="Batang" w:hAnsi="Batang"/>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Auahatanga - Creativity</w:t>
            </w:r>
          </w:p>
          <w:p w:rsidR="00A830FD" w:rsidRDefault="00A830FD" w:rsidP="008C2A40">
            <w:pPr>
              <w:jc w:val="cente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8C2A40" w:rsidTr="008C2A40">
        <w:tc>
          <w:tcPr>
            <w:tcW w:w="14449" w:type="dxa"/>
            <w:gridSpan w:val="4"/>
            <w:shd w:val="clear" w:color="auto" w:fill="FFF2CC" w:themeFill="accent4" w:themeFillTint="33"/>
          </w:tcPr>
          <w:p w:rsidR="008C2A40" w:rsidRDefault="008C2A40" w:rsidP="008C2A40">
            <w:pPr>
              <w:jc w:val="cente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Principles</w:t>
            </w:r>
          </w:p>
        </w:tc>
      </w:tr>
      <w:tr w:rsidR="008C2A40" w:rsidTr="004D1DF4">
        <w:tc>
          <w:tcPr>
            <w:tcW w:w="14449" w:type="dxa"/>
            <w:gridSpan w:val="4"/>
          </w:tcPr>
          <w:p w:rsidR="008C2A40" w:rsidRPr="00212107" w:rsidRDefault="008C2A40" w:rsidP="008C2A40">
            <w:pPr>
              <w:jc w:val="center"/>
              <w:rPr>
                <w:rFonts w:ascii="Arial Rounded MT Bold" w:hAnsi="Arial Rounded MT Bold"/>
                <w:sz w:val="28"/>
                <w:szCs w:val="28"/>
              </w:rPr>
            </w:pPr>
            <w:r w:rsidRPr="00212107">
              <w:rPr>
                <w:rFonts w:ascii="Arial Rounded MT Bold" w:hAnsi="Arial Rounded MT Bold"/>
                <w:sz w:val="28"/>
                <w:szCs w:val="28"/>
              </w:rPr>
              <w:t>We are guided by the Principles of the Treaty of Waitangi and the New Zealand Curriculum</w:t>
            </w:r>
          </w:p>
          <w:p w:rsidR="008C2A40" w:rsidRDefault="008C2A40" w:rsidP="008C2A40">
            <w:pPr>
              <w:jc w:val="cente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12107" w:rsidTr="00212107">
        <w:tc>
          <w:tcPr>
            <w:tcW w:w="14449" w:type="dxa"/>
            <w:gridSpan w:val="4"/>
            <w:shd w:val="clear" w:color="auto" w:fill="FFF2CC" w:themeFill="accent4" w:themeFillTint="33"/>
          </w:tcPr>
          <w:p w:rsidR="00212107" w:rsidRDefault="00212107" w:rsidP="00DA12B9">
            <w:pPr>
              <w:jc w:val="cente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Place</w:t>
            </w:r>
          </w:p>
        </w:tc>
      </w:tr>
      <w:tr w:rsidR="00212107" w:rsidTr="009B15A0">
        <w:tc>
          <w:tcPr>
            <w:tcW w:w="14449" w:type="dxa"/>
            <w:gridSpan w:val="4"/>
          </w:tcPr>
          <w:p w:rsidR="00212107" w:rsidRPr="00DA12B9" w:rsidRDefault="00212107" w:rsidP="00212107">
            <w:pPr>
              <w:widowControl w:val="0"/>
              <w:pBdr>
                <w:top w:val="nil"/>
                <w:left w:val="nil"/>
                <w:bottom w:val="nil"/>
                <w:right w:val="nil"/>
                <w:between w:val="nil"/>
              </w:pBdr>
              <w:spacing w:line="272" w:lineRule="auto"/>
              <w:ind w:right="133"/>
              <w:rPr>
                <w:rFonts w:ascii="Cambria" w:eastAsia="Cambria" w:hAnsi="Cambria" w:cs="Cambria"/>
                <w:color w:val="000000"/>
              </w:rPr>
            </w:pPr>
            <w:r w:rsidRPr="00DA12B9">
              <w:rPr>
                <w:rFonts w:ascii="Cambria" w:eastAsia="Cambria" w:hAnsi="Cambria" w:cs="Cambria"/>
                <w:color w:val="000000"/>
              </w:rPr>
              <w:t xml:space="preserve">Oroua Downs School is a well-established country school which has delivered primary education to Year 0 – 8 students for over 100 years. The school is situated on SH 1, 42 kilometres west of Palmerston North and 12 kilometres north of Foxton. The locality of the school ensures a diversity of students and families from Himatangi Beach, Foxton and Foxton Beach communities, lifestyle blocks, and farms. The majority of students travel to school by bus. </w:t>
            </w:r>
          </w:p>
          <w:p w:rsidR="00212107" w:rsidRPr="00DA12B9" w:rsidRDefault="00212107" w:rsidP="00212107">
            <w:pPr>
              <w:widowControl w:val="0"/>
              <w:pBdr>
                <w:top w:val="nil"/>
                <w:left w:val="nil"/>
                <w:bottom w:val="nil"/>
                <w:right w:val="nil"/>
                <w:between w:val="nil"/>
              </w:pBdr>
              <w:spacing w:before="313" w:line="272" w:lineRule="auto"/>
              <w:ind w:right="260"/>
              <w:rPr>
                <w:rFonts w:ascii="Cambria" w:eastAsia="Cambria" w:hAnsi="Cambria" w:cs="Cambria"/>
                <w:color w:val="000000"/>
              </w:rPr>
            </w:pPr>
            <w:r w:rsidRPr="00DA12B9">
              <w:rPr>
                <w:rFonts w:ascii="Cambria" w:eastAsia="Cambria" w:hAnsi="Cambria" w:cs="Cambria"/>
                <w:color w:val="000000"/>
              </w:rPr>
              <w:lastRenderedPageBreak/>
              <w:t>In 20</w:t>
            </w:r>
            <w:r w:rsidRPr="00DA12B9">
              <w:rPr>
                <w:rFonts w:ascii="Cambria" w:eastAsia="Cambria" w:hAnsi="Cambria" w:cs="Cambria"/>
              </w:rPr>
              <w:t>23</w:t>
            </w:r>
            <w:r w:rsidRPr="00DA12B9">
              <w:rPr>
                <w:rFonts w:ascii="Cambria" w:eastAsia="Cambria" w:hAnsi="Cambria" w:cs="Cambria"/>
                <w:color w:val="000000"/>
              </w:rPr>
              <w:t>, we have five classrooms. We have a shared collaborative Junior Hub with students from N</w:t>
            </w:r>
            <w:r w:rsidRPr="00DA12B9">
              <w:rPr>
                <w:rFonts w:ascii="Cambria" w:eastAsia="Cambria" w:hAnsi="Cambria" w:cs="Cambria"/>
              </w:rPr>
              <w:t>E</w:t>
            </w:r>
            <w:r w:rsidRPr="00DA12B9">
              <w:rPr>
                <w:rFonts w:ascii="Cambria" w:eastAsia="Cambria" w:hAnsi="Cambria" w:cs="Cambria"/>
                <w:color w:val="000000"/>
              </w:rPr>
              <w:t xml:space="preserve"> to year 3. We are running two parallel classes of year </w:t>
            </w:r>
            <w:r w:rsidRPr="00DA12B9">
              <w:rPr>
                <w:rFonts w:ascii="Cambria" w:eastAsia="Cambria" w:hAnsi="Cambria" w:cs="Cambria"/>
              </w:rPr>
              <w:t xml:space="preserve">6-8 </w:t>
            </w:r>
            <w:r w:rsidRPr="00DA12B9">
              <w:rPr>
                <w:rFonts w:ascii="Cambria" w:eastAsia="Cambria" w:hAnsi="Cambria" w:cs="Cambria"/>
                <w:color w:val="000000"/>
              </w:rPr>
              <w:t xml:space="preserve"> and one class of year </w:t>
            </w:r>
            <w:r w:rsidRPr="00DA12B9">
              <w:rPr>
                <w:rFonts w:ascii="Cambria" w:eastAsia="Cambria" w:hAnsi="Cambria" w:cs="Cambria"/>
              </w:rPr>
              <w:t>4-5</w:t>
            </w:r>
            <w:r w:rsidRPr="00DA12B9">
              <w:rPr>
                <w:rFonts w:ascii="Cambria" w:eastAsia="Cambria" w:hAnsi="Cambria" w:cs="Cambria"/>
                <w:color w:val="000000"/>
              </w:rPr>
              <w:t xml:space="preserve">. </w:t>
            </w:r>
          </w:p>
          <w:p w:rsidR="00AD5D47" w:rsidRPr="00DA12B9" w:rsidRDefault="00212107" w:rsidP="00212107">
            <w:pPr>
              <w:rPr>
                <w:rFonts w:ascii="Cambria" w:eastAsia="Cambria" w:hAnsi="Cambria" w:cs="Cambria"/>
                <w:color w:val="000000"/>
              </w:rPr>
            </w:pPr>
            <w:r w:rsidRPr="00DA12B9">
              <w:rPr>
                <w:rFonts w:ascii="Cambria" w:eastAsia="Cambria" w:hAnsi="Cambria" w:cs="Cambria"/>
                <w:color w:val="000000"/>
              </w:rPr>
              <w:t xml:space="preserve">Core learning areas are conducted in the morning blocks, the entire school learns these area at the same time to ensure that we best cater for the needs of our learners, students </w:t>
            </w:r>
            <w:r w:rsidRPr="00DA12B9">
              <w:rPr>
                <w:rFonts w:ascii="Cambria" w:eastAsia="Cambria" w:hAnsi="Cambria" w:cs="Cambria"/>
              </w:rPr>
              <w:t xml:space="preserve">can </w:t>
            </w:r>
            <w:r w:rsidRPr="00DA12B9">
              <w:rPr>
                <w:rFonts w:ascii="Cambria" w:eastAsia="Cambria" w:hAnsi="Cambria" w:cs="Cambria"/>
                <w:color w:val="000000"/>
              </w:rPr>
              <w:t xml:space="preserve"> work in different classrooms, utilising teacher skills and specific initiatives to focus on student achievement. </w:t>
            </w:r>
          </w:p>
          <w:p w:rsidR="00212107" w:rsidRPr="00DA12B9" w:rsidRDefault="00212107" w:rsidP="00212107">
            <w:pPr>
              <w:rPr>
                <w:rFonts w:ascii="Cambria" w:eastAsia="Cambria" w:hAnsi="Cambria" w:cs="Cambria"/>
                <w:color w:val="000000"/>
              </w:rPr>
            </w:pPr>
            <w:r w:rsidRPr="00DA12B9">
              <w:rPr>
                <w:rFonts w:ascii="Cambria" w:eastAsia="Cambria" w:hAnsi="Cambria" w:cs="Cambria"/>
                <w:color w:val="000000"/>
              </w:rPr>
              <w:t>Our Junior school are introducing ‘</w:t>
            </w:r>
            <w:r w:rsidRPr="00DA12B9">
              <w:rPr>
                <w:rFonts w:ascii="Cambria" w:eastAsia="Cambria" w:hAnsi="Cambria" w:cs="Cambria"/>
              </w:rPr>
              <w:t>Structure literacy</w:t>
            </w:r>
            <w:r w:rsidRPr="00DA12B9">
              <w:rPr>
                <w:rFonts w:ascii="Cambria" w:eastAsia="Cambria" w:hAnsi="Cambria" w:cs="Cambria"/>
                <w:color w:val="000000"/>
              </w:rPr>
              <w:t>’ into our l</w:t>
            </w:r>
            <w:r w:rsidRPr="00DA12B9">
              <w:rPr>
                <w:rFonts w:ascii="Cambria" w:eastAsia="Cambria" w:hAnsi="Cambria" w:cs="Cambria"/>
              </w:rPr>
              <w:t xml:space="preserve">earning </w:t>
            </w:r>
            <w:r w:rsidRPr="00DA12B9">
              <w:rPr>
                <w:rFonts w:ascii="Cambria" w:eastAsia="Cambria" w:hAnsi="Cambria" w:cs="Cambria"/>
                <w:color w:val="000000"/>
              </w:rPr>
              <w:t xml:space="preserve">programmes, with a </w:t>
            </w:r>
            <w:r w:rsidR="00AD5D47" w:rsidRPr="00DA12B9">
              <w:rPr>
                <w:rFonts w:ascii="Cambria" w:eastAsia="Cambria" w:hAnsi="Cambria" w:cs="Cambria"/>
              </w:rPr>
              <w:t>sequenced and structured</w:t>
            </w:r>
            <w:r w:rsidRPr="00DA12B9">
              <w:rPr>
                <w:rFonts w:ascii="Cambria" w:eastAsia="Cambria" w:hAnsi="Cambria" w:cs="Cambria"/>
                <w:color w:val="000000"/>
              </w:rPr>
              <w:t xml:space="preserve"> approach t</w:t>
            </w:r>
            <w:r w:rsidRPr="00DA12B9">
              <w:rPr>
                <w:rFonts w:ascii="Cambria" w:eastAsia="Cambria" w:hAnsi="Cambria" w:cs="Cambria"/>
              </w:rPr>
              <w:t xml:space="preserve">hat suit many different learners.  Play based learning philosophies are </w:t>
            </w:r>
            <w:r w:rsidR="00F4529B" w:rsidRPr="00DA12B9">
              <w:rPr>
                <w:rFonts w:ascii="Cambria" w:eastAsia="Cambria" w:hAnsi="Cambria" w:cs="Cambria"/>
              </w:rPr>
              <w:t>utilised</w:t>
            </w:r>
            <w:r w:rsidRPr="00DA12B9">
              <w:rPr>
                <w:rFonts w:ascii="Cambria" w:eastAsia="Cambria" w:hAnsi="Cambria" w:cs="Cambria"/>
              </w:rPr>
              <w:t xml:space="preserve"> th</w:t>
            </w:r>
            <w:r w:rsidR="00AD5D47" w:rsidRPr="00DA12B9">
              <w:rPr>
                <w:rFonts w:ascii="Cambria" w:eastAsia="Cambria" w:hAnsi="Cambria" w:cs="Cambria"/>
              </w:rPr>
              <w:t>roughout classrooms up to year 3</w:t>
            </w:r>
            <w:r w:rsidRPr="00DA12B9">
              <w:rPr>
                <w:rFonts w:ascii="Cambria" w:eastAsia="Cambria" w:hAnsi="Cambria" w:cs="Cambria"/>
              </w:rPr>
              <w:t xml:space="preserve">.  </w:t>
            </w:r>
            <w:r w:rsidRPr="00DA12B9">
              <w:rPr>
                <w:rFonts w:ascii="Cambria" w:eastAsia="Cambria" w:hAnsi="Cambria" w:cs="Cambria"/>
                <w:color w:val="000000"/>
              </w:rPr>
              <w:t xml:space="preserve"> We encourage our students to develop their Agency by knowing their strengths as learners and the areas that they need to focus on to make progress. We encourage </w:t>
            </w:r>
            <w:r w:rsidR="00AD5D47" w:rsidRPr="00DA12B9">
              <w:rPr>
                <w:rFonts w:ascii="Cambria" w:eastAsia="Cambria" w:hAnsi="Cambria" w:cs="Cambria"/>
                <w:color w:val="000000"/>
              </w:rPr>
              <w:t>student</w:t>
            </w:r>
            <w:r w:rsidRPr="00DA12B9">
              <w:rPr>
                <w:rFonts w:ascii="Cambria" w:eastAsia="Cambria" w:hAnsi="Cambria" w:cs="Cambria"/>
                <w:color w:val="000000"/>
              </w:rPr>
              <w:t xml:space="preserve"> to follow their passions and interests when learning and students often collaborate and contribute to the design of their learning.</w:t>
            </w:r>
          </w:p>
          <w:p w:rsidR="00212107" w:rsidRPr="00DA12B9" w:rsidRDefault="00212107" w:rsidP="00212107">
            <w:pPr>
              <w:rPr>
                <w:rFonts w:ascii="Cambria" w:eastAsia="Cambria" w:hAnsi="Cambria" w:cs="Cambria"/>
                <w:color w:val="000000"/>
              </w:rPr>
            </w:pPr>
          </w:p>
          <w:p w:rsidR="00212107" w:rsidRPr="00DA12B9" w:rsidRDefault="00212107" w:rsidP="00212107">
            <w:pPr>
              <w:widowControl w:val="0"/>
              <w:pBdr>
                <w:top w:val="nil"/>
                <w:left w:val="nil"/>
                <w:bottom w:val="nil"/>
                <w:right w:val="nil"/>
                <w:between w:val="nil"/>
              </w:pBdr>
              <w:spacing w:line="272" w:lineRule="auto"/>
              <w:ind w:left="112" w:right="200" w:hanging="5"/>
              <w:rPr>
                <w:rFonts w:ascii="Cambria" w:eastAsia="Cambria" w:hAnsi="Cambria" w:cs="Cambria"/>
                <w:color w:val="000000"/>
              </w:rPr>
            </w:pPr>
            <w:r w:rsidRPr="00DA12B9">
              <w:rPr>
                <w:rFonts w:ascii="Cambria" w:eastAsia="Cambria" w:hAnsi="Cambria" w:cs="Cambria"/>
                <w:color w:val="000000"/>
              </w:rPr>
              <w:t xml:space="preserve">We have </w:t>
            </w:r>
            <w:r w:rsidRPr="00DA12B9">
              <w:rPr>
                <w:rFonts w:ascii="Cambria" w:eastAsia="Cambria" w:hAnsi="Cambria" w:cs="Cambria"/>
              </w:rPr>
              <w:t>four</w:t>
            </w:r>
            <w:r w:rsidRPr="00DA12B9">
              <w:rPr>
                <w:rFonts w:ascii="Cambria" w:eastAsia="Cambria" w:hAnsi="Cambria" w:cs="Cambria"/>
                <w:color w:val="000000"/>
              </w:rPr>
              <w:t xml:space="preserve"> teacher aides that work within the classrooms and also providing 1-1 that addresses specific learning needs</w:t>
            </w:r>
            <w:r w:rsidRPr="00DA12B9">
              <w:rPr>
                <w:rFonts w:ascii="Cambria" w:eastAsia="Cambria" w:hAnsi="Cambria" w:cs="Cambria"/>
              </w:rPr>
              <w:t xml:space="preserve">.  </w:t>
            </w:r>
            <w:r w:rsidRPr="00DA12B9">
              <w:rPr>
                <w:rFonts w:ascii="Cambria" w:eastAsia="Cambria" w:hAnsi="Cambria" w:cs="Cambria"/>
                <w:color w:val="000000"/>
              </w:rPr>
              <w:t>Our teacher aides have been trained in many programmes to support can be catered for each learner needing extra Support. Oroua Downs also has a SenCo that communicates between home, school and agencies, while also providing additional programmes to be implemented by the Teacher Aides. Agencies that are accessed to support student achievement and wellbe</w:t>
            </w:r>
            <w:r w:rsidR="00AD5D47" w:rsidRPr="00DA12B9">
              <w:rPr>
                <w:rFonts w:ascii="Cambria" w:eastAsia="Cambria" w:hAnsi="Cambria" w:cs="Cambria"/>
                <w:color w:val="000000"/>
              </w:rPr>
              <w:t>ing are Speech Language Therapy</w:t>
            </w:r>
            <w:r w:rsidRPr="00DA12B9">
              <w:rPr>
                <w:rFonts w:ascii="Cambria" w:eastAsia="Cambria" w:hAnsi="Cambria" w:cs="Cambria"/>
                <w:color w:val="000000"/>
              </w:rPr>
              <w:t>, SWiS, RTLB and MoE (</w:t>
            </w:r>
            <w:r w:rsidR="00AD5D47" w:rsidRPr="00DA12B9">
              <w:rPr>
                <w:rFonts w:ascii="Cambria" w:eastAsia="Cambria" w:hAnsi="Cambria" w:cs="Cambria"/>
                <w:color w:val="000000"/>
              </w:rPr>
              <w:t xml:space="preserve">Special Education and </w:t>
            </w:r>
            <w:r w:rsidRPr="00DA12B9">
              <w:rPr>
                <w:rFonts w:ascii="Cambria" w:eastAsia="Cambria" w:hAnsi="Cambria" w:cs="Cambria"/>
                <w:color w:val="000000"/>
              </w:rPr>
              <w:t xml:space="preserve">Behavioural Services). </w:t>
            </w:r>
          </w:p>
          <w:p w:rsidR="004F181B" w:rsidRPr="00DA12B9" w:rsidRDefault="00212107" w:rsidP="00AD5D47">
            <w:pPr>
              <w:widowControl w:val="0"/>
              <w:pBdr>
                <w:top w:val="nil"/>
                <w:left w:val="nil"/>
                <w:bottom w:val="nil"/>
                <w:right w:val="nil"/>
                <w:between w:val="nil"/>
              </w:pBdr>
              <w:spacing w:before="413" w:line="237" w:lineRule="auto"/>
              <w:ind w:right="554"/>
              <w:rPr>
                <w:rFonts w:ascii="Cambria" w:eastAsia="Cambria" w:hAnsi="Cambria" w:cs="Cambria"/>
                <w:color w:val="000000"/>
              </w:rPr>
            </w:pPr>
            <w:r w:rsidRPr="00DA12B9">
              <w:rPr>
                <w:rFonts w:ascii="Cambria" w:eastAsia="Cambria" w:hAnsi="Cambria" w:cs="Cambria"/>
                <w:color w:val="000000"/>
              </w:rPr>
              <w:t>Oroua Downs School is part of the Te Oro Karaka Tahi K</w:t>
            </w:r>
            <w:r w:rsidRPr="00DA12B9">
              <w:rPr>
                <w:color w:val="000000"/>
              </w:rPr>
              <w:t>ā</w:t>
            </w:r>
            <w:r w:rsidRPr="00DA12B9">
              <w:rPr>
                <w:rFonts w:ascii="Cambria" w:eastAsia="Cambria" w:hAnsi="Cambria" w:cs="Cambria"/>
                <w:color w:val="000000"/>
              </w:rPr>
              <w:t xml:space="preserve">hui Ako. Oroua Downs support the achievement challenges and have aligned these challenges to our strategic plan. </w:t>
            </w:r>
          </w:p>
          <w:p w:rsidR="00AD5D47" w:rsidRPr="00DA12B9" w:rsidRDefault="00AD5D47" w:rsidP="00AD5D47">
            <w:pPr>
              <w:pStyle w:val="font9"/>
              <w:numPr>
                <w:ilvl w:val="0"/>
                <w:numId w:val="2"/>
              </w:numPr>
              <w:spacing w:before="0" w:beforeAutospacing="0" w:after="0" w:afterAutospacing="0"/>
              <w:textAlignment w:val="baseline"/>
            </w:pPr>
            <w:r w:rsidRPr="00DA12B9">
              <w:rPr>
                <w:rStyle w:val="wixui-rich-texttext"/>
                <w:bCs/>
                <w:color w:val="000000"/>
                <w:bdr w:val="none" w:sz="0" w:space="0" w:color="auto" w:frame="1"/>
              </w:rPr>
              <w:t>We have a clear vision, Partnering to Nurture and Unleash Potential</w:t>
            </w:r>
            <w:r w:rsidRPr="00DA12B9">
              <w:t xml:space="preserve"> - </w:t>
            </w:r>
            <w:r w:rsidRPr="00DA12B9">
              <w:rPr>
                <w:rStyle w:val="wixui-rich-texttext"/>
                <w:bCs/>
                <w:color w:val="000000"/>
                <w:bdr w:val="none" w:sz="0" w:space="0" w:color="auto" w:frame="1"/>
              </w:rPr>
              <w:t>Te mahi tahi ki te whakaputa i te kaha</w:t>
            </w:r>
            <w:r w:rsidRPr="00DA12B9">
              <w:br/>
              <w:t> </w:t>
            </w:r>
          </w:p>
          <w:p w:rsidR="00212107" w:rsidRPr="00DA12B9" w:rsidRDefault="00AD5D47" w:rsidP="00AD5D47">
            <w:pPr>
              <w:pStyle w:val="font9"/>
              <w:numPr>
                <w:ilvl w:val="0"/>
                <w:numId w:val="2"/>
              </w:numPr>
              <w:spacing w:before="0" w:beforeAutospacing="0" w:after="0" w:afterAutospacing="0"/>
              <w:textAlignment w:val="baseline"/>
            </w:pPr>
            <w:r w:rsidRPr="00DA12B9">
              <w:rPr>
                <w:rStyle w:val="wixui-rich-texttext"/>
                <w:bCs/>
                <w:color w:val="000000"/>
                <w:bdr w:val="none" w:sz="0" w:space="0" w:color="auto" w:frame="1"/>
              </w:rPr>
              <w:t>We aspire for all students, regardless of background, culture or gender, to be achieving at or above their expected level or their age in all curriculum areas; particularly Reading, Writing and Mathematics.</w:t>
            </w:r>
          </w:p>
        </w:tc>
      </w:tr>
      <w:tr w:rsidR="00212107" w:rsidTr="00212107">
        <w:tc>
          <w:tcPr>
            <w:tcW w:w="14449" w:type="dxa"/>
            <w:gridSpan w:val="4"/>
            <w:shd w:val="clear" w:color="auto" w:fill="FFF2CC" w:themeFill="accent4" w:themeFillTint="33"/>
          </w:tcPr>
          <w:p w:rsidR="00212107" w:rsidRDefault="004F181B" w:rsidP="004F181B">
            <w:pPr>
              <w:jc w:val="cente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Our Learners</w:t>
            </w:r>
          </w:p>
        </w:tc>
      </w:tr>
      <w:tr w:rsidR="00212107" w:rsidTr="009B15A0">
        <w:tc>
          <w:tcPr>
            <w:tcW w:w="14449" w:type="dxa"/>
            <w:gridSpan w:val="4"/>
          </w:tcPr>
          <w:p w:rsidR="00212107" w:rsidRDefault="00212107" w:rsidP="00212107">
            <w:pPr>
              <w:widowControl w:val="0"/>
              <w:pBdr>
                <w:top w:val="nil"/>
                <w:left w:val="nil"/>
                <w:bottom w:val="nil"/>
                <w:right w:val="nil"/>
                <w:between w:val="nil"/>
              </w:pBdr>
              <w:jc w:val="center"/>
              <w:rPr>
                <w:rFonts w:ascii="Cambria" w:eastAsia="Cambria" w:hAnsi="Cambria" w:cs="Cambria"/>
                <w:color w:val="000000"/>
              </w:rPr>
            </w:pPr>
            <w:r>
              <w:rPr>
                <w:rFonts w:ascii="Cambria" w:eastAsia="Cambria" w:hAnsi="Cambria" w:cs="Cambria"/>
                <w:color w:val="000000"/>
              </w:rPr>
              <w:t xml:space="preserve">Our students voice is valued at Oroua Downs. </w:t>
            </w:r>
          </w:p>
          <w:p w:rsidR="00DA12B9" w:rsidRDefault="00212107" w:rsidP="00DA12B9">
            <w:pPr>
              <w:widowControl w:val="0"/>
              <w:pBdr>
                <w:top w:val="nil"/>
                <w:left w:val="nil"/>
                <w:bottom w:val="nil"/>
                <w:right w:val="nil"/>
                <w:between w:val="nil"/>
              </w:pBdr>
              <w:spacing w:before="64" w:line="237" w:lineRule="auto"/>
              <w:ind w:left="164" w:right="148"/>
              <w:jc w:val="center"/>
              <w:rPr>
                <w:rFonts w:ascii="Cambria" w:eastAsia="Cambria" w:hAnsi="Cambria" w:cs="Cambria"/>
                <w:color w:val="000000"/>
              </w:rPr>
            </w:pPr>
            <w:r>
              <w:rPr>
                <w:rFonts w:ascii="Cambria" w:eastAsia="Cambria" w:hAnsi="Cambria" w:cs="Cambria"/>
                <w:color w:val="000000"/>
              </w:rPr>
              <w:t xml:space="preserve">We have a House system and student leaders that gather to hear voice and share successes of our students. Leaders communicate to our community via, newsletters and our learning journey platform SeeSaw. Student reflections are included when reporting to parents and we conduct student led conferences. </w:t>
            </w:r>
          </w:p>
          <w:p w:rsidR="00DA12B9" w:rsidRDefault="00212107" w:rsidP="001E71CF">
            <w:pPr>
              <w:widowControl w:val="0"/>
              <w:pBdr>
                <w:top w:val="nil"/>
                <w:left w:val="nil"/>
                <w:bottom w:val="nil"/>
                <w:right w:val="nil"/>
                <w:between w:val="nil"/>
              </w:pBdr>
              <w:spacing w:before="64" w:line="237" w:lineRule="auto"/>
              <w:ind w:left="164" w:right="148"/>
              <w:jc w:val="center"/>
              <w:rPr>
                <w:rFonts w:ascii="Cambria" w:eastAsia="Cambria" w:hAnsi="Cambria" w:cs="Cambria"/>
                <w:color w:val="000000"/>
              </w:rPr>
            </w:pPr>
            <w:r>
              <w:rPr>
                <w:rFonts w:ascii="Cambria" w:eastAsia="Cambria" w:hAnsi="Cambria" w:cs="Cambria"/>
                <w:color w:val="000000"/>
              </w:rPr>
              <w:t>Student voice also contributes of learning experiences throughout the year. Student leaders help plan our behaviour celebration day, some cluster sports events and lunchtime activities, as well as leading assemblies. Students in years 4-8 also participate in our Badge System. Students earn points, across five categories to earn one of three four levelled badges.</w:t>
            </w:r>
          </w:p>
          <w:p w:rsidR="00DA12B9" w:rsidRPr="00DA12B9" w:rsidRDefault="00DA12B9" w:rsidP="00DA12B9">
            <w:pPr>
              <w:widowControl w:val="0"/>
              <w:pBdr>
                <w:top w:val="nil"/>
                <w:left w:val="nil"/>
                <w:bottom w:val="nil"/>
                <w:right w:val="nil"/>
                <w:between w:val="nil"/>
              </w:pBdr>
              <w:spacing w:before="64" w:line="237" w:lineRule="auto"/>
              <w:ind w:left="164" w:right="148"/>
              <w:jc w:val="center"/>
              <w:rPr>
                <w:rFonts w:ascii="Cambria" w:eastAsia="Cambria" w:hAnsi="Cambria" w:cs="Cambria"/>
                <w:color w:val="000000"/>
              </w:rPr>
            </w:pPr>
          </w:p>
          <w:p w:rsidR="00DA12B9" w:rsidRDefault="00212107" w:rsidP="00DA12B9">
            <w:pPr>
              <w:widowControl w:val="0"/>
              <w:spacing w:line="237" w:lineRule="auto"/>
              <w:ind w:left="222" w:right="203"/>
              <w:jc w:val="center"/>
              <w:rPr>
                <w:rFonts w:ascii="Cambria" w:eastAsia="Cambria" w:hAnsi="Cambria" w:cs="Cambria"/>
              </w:rPr>
            </w:pPr>
            <w:r>
              <w:rPr>
                <w:rFonts w:ascii="Cambria" w:eastAsia="Cambria" w:hAnsi="Cambria" w:cs="Cambria"/>
              </w:rPr>
              <w:t xml:space="preserve"> Our students conduct ‘Passion Project’ learning, this allows them to follow their interests and involve members of the community. We have improved our localised curriculum to include opportunities to grow students confidence with House Challenges, Passion Projects, Play-Based Learning, Sporting and Cultural events within our Te Kawau Cluster and developing a garden area for sustainable practices that support our environment. </w:t>
            </w:r>
          </w:p>
          <w:p w:rsidR="00DA12B9" w:rsidRDefault="00DA12B9" w:rsidP="00DA12B9">
            <w:pPr>
              <w:widowControl w:val="0"/>
              <w:spacing w:line="237" w:lineRule="auto"/>
              <w:ind w:left="222" w:right="203"/>
              <w:jc w:val="center"/>
              <w:rPr>
                <w:rFonts w:ascii="Cambria" w:eastAsia="Cambria" w:hAnsi="Cambria" w:cs="Cambria"/>
              </w:rPr>
            </w:pPr>
          </w:p>
          <w:p w:rsidR="00212107" w:rsidRDefault="00212107" w:rsidP="00DA12B9">
            <w:pPr>
              <w:widowControl w:val="0"/>
              <w:spacing w:line="237" w:lineRule="auto"/>
              <w:ind w:left="222" w:right="203"/>
              <w:jc w:val="center"/>
              <w:rPr>
                <w:rFonts w:ascii="Cambria" w:eastAsia="Cambria" w:hAnsi="Cambria" w:cs="Cambria"/>
              </w:rPr>
            </w:pPr>
            <w:r>
              <w:rPr>
                <w:rFonts w:ascii="Cambria" w:eastAsia="Cambria" w:hAnsi="Cambria" w:cs="Cambria"/>
              </w:rPr>
              <w:t xml:space="preserve">Oroua Downs also engages in agencies to support the learning and wellbeing of our students that require that support. </w:t>
            </w:r>
          </w:p>
          <w:p w:rsidR="00DA12B9" w:rsidRDefault="00DA12B9" w:rsidP="00212107">
            <w:pPr>
              <w:rPr>
                <w:rFonts w:ascii="Cambria" w:eastAsia="Cambria" w:hAnsi="Cambria" w:cs="Cambria"/>
              </w:rPr>
            </w:pPr>
          </w:p>
          <w:p w:rsidR="00DA12B9" w:rsidRDefault="00212107" w:rsidP="00DA12B9">
            <w:pPr>
              <w:jc w:val="center"/>
              <w:rPr>
                <w:rFonts w:ascii="Cambria" w:eastAsia="Cambria" w:hAnsi="Cambria" w:cs="Cambria"/>
              </w:rPr>
            </w:pPr>
            <w:r>
              <w:rPr>
                <w:rFonts w:ascii="Cambria" w:eastAsia="Cambria" w:hAnsi="Cambria" w:cs="Cambria"/>
              </w:rPr>
              <w:t>We monitor student attendance via our SMS eTap and contact parents/caregivers when querying absences and communicating concerns. We have also enlisted the services of the Truancy Officer when required.</w:t>
            </w:r>
          </w:p>
          <w:p w:rsidR="00DA12B9" w:rsidRDefault="00DA12B9" w:rsidP="00DA12B9">
            <w:pPr>
              <w:jc w:val="center"/>
              <w:rPr>
                <w:rFonts w:ascii="Cambria" w:eastAsia="Cambria" w:hAnsi="Cambria" w:cs="Cambria"/>
              </w:rPr>
            </w:pPr>
          </w:p>
          <w:p w:rsidR="00212107" w:rsidRPr="00DA12B9" w:rsidRDefault="00212107" w:rsidP="00DA12B9">
            <w:pPr>
              <w:jc w:val="center"/>
              <w:rPr>
                <w:rFonts w:ascii="Cambria" w:eastAsia="Cambria" w:hAnsi="Cambria" w:cs="Cambria"/>
              </w:rPr>
            </w:pPr>
            <w:r>
              <w:rPr>
                <w:rFonts w:ascii="Cambria" w:eastAsia="Cambria" w:hAnsi="Cambria" w:cs="Cambria"/>
                <w:color w:val="000000"/>
              </w:rPr>
              <w:t xml:space="preserve">Oroua Downs also engages in agencies to support the learning and wellbeing of our students that require that support. </w:t>
            </w:r>
          </w:p>
          <w:p w:rsidR="00212107" w:rsidRDefault="00212107" w:rsidP="00212107">
            <w:pP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12107" w:rsidTr="00212107">
        <w:tc>
          <w:tcPr>
            <w:tcW w:w="14449" w:type="dxa"/>
            <w:gridSpan w:val="4"/>
            <w:shd w:val="clear" w:color="auto" w:fill="FFF2CC" w:themeFill="accent4" w:themeFillTint="33"/>
          </w:tcPr>
          <w:p w:rsidR="00212107" w:rsidRDefault="00DA12B9" w:rsidP="00DA12B9">
            <w:pPr>
              <w:jc w:val="cente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Self Review</w:t>
            </w:r>
            <w:proofErr w:type="spellEnd"/>
          </w:p>
        </w:tc>
      </w:tr>
      <w:tr w:rsidR="00DA12B9" w:rsidTr="00DA12B9">
        <w:tc>
          <w:tcPr>
            <w:tcW w:w="14449" w:type="dxa"/>
            <w:gridSpan w:val="4"/>
            <w:shd w:val="clear" w:color="auto" w:fill="auto"/>
          </w:tcPr>
          <w:p w:rsidR="00DA12B9" w:rsidRDefault="00DA12B9" w:rsidP="00DA12B9">
            <w:pPr>
              <w:widowControl w:val="0"/>
              <w:pBdr>
                <w:top w:val="nil"/>
                <w:left w:val="nil"/>
                <w:bottom w:val="nil"/>
                <w:right w:val="nil"/>
                <w:between w:val="nil"/>
              </w:pBdr>
              <w:spacing w:line="237" w:lineRule="auto"/>
              <w:ind w:left="112" w:right="1100"/>
              <w:jc w:val="center"/>
              <w:rPr>
                <w:rFonts w:ascii="Cambria" w:eastAsia="Cambria" w:hAnsi="Cambria" w:cs="Cambria"/>
              </w:rPr>
            </w:pPr>
            <w:r>
              <w:rPr>
                <w:rFonts w:ascii="Cambria" w:eastAsia="Cambria" w:hAnsi="Cambria" w:cs="Cambria"/>
                <w:color w:val="000000"/>
              </w:rPr>
              <w:t xml:space="preserve">This Charter will be reviewed at Board level in our first meeting </w:t>
            </w:r>
            <w:r>
              <w:rPr>
                <w:rFonts w:ascii="Cambria" w:eastAsia="Cambria" w:hAnsi="Cambria" w:cs="Cambria"/>
              </w:rPr>
              <w:t xml:space="preserve">February 2023, completed by the Principal.  </w:t>
            </w:r>
            <w:r>
              <w:rPr>
                <w:rFonts w:ascii="Cambria" w:eastAsia="Cambria" w:hAnsi="Cambria" w:cs="Cambria"/>
                <w:color w:val="000000"/>
              </w:rPr>
              <w:t xml:space="preserve">Community consultation will be on going as part of our </w:t>
            </w:r>
            <w:proofErr w:type="spellStart"/>
            <w:r>
              <w:rPr>
                <w:rFonts w:ascii="Cambria" w:eastAsia="Cambria" w:hAnsi="Cambria" w:cs="Cambria"/>
                <w:color w:val="000000"/>
              </w:rPr>
              <w:t>self review</w:t>
            </w:r>
            <w:proofErr w:type="spellEnd"/>
            <w:r>
              <w:rPr>
                <w:rFonts w:ascii="Cambria" w:eastAsia="Cambria" w:hAnsi="Cambria" w:cs="Cambria"/>
              </w:rPr>
              <w:t>.</w:t>
            </w:r>
          </w:p>
          <w:p w:rsidR="00DA12B9" w:rsidRDefault="00DA12B9" w:rsidP="00DA12B9">
            <w:pPr>
              <w:widowControl w:val="0"/>
              <w:pBdr>
                <w:top w:val="nil"/>
                <w:left w:val="nil"/>
                <w:bottom w:val="nil"/>
                <w:right w:val="nil"/>
                <w:between w:val="nil"/>
              </w:pBdr>
              <w:spacing w:line="237" w:lineRule="auto"/>
              <w:ind w:left="112" w:right="1100"/>
              <w:jc w:val="center"/>
              <w:rPr>
                <w:rFonts w:ascii="Cambria" w:eastAsia="Cambria" w:hAnsi="Cambria" w:cs="Cambria"/>
              </w:rPr>
            </w:pPr>
          </w:p>
          <w:p w:rsidR="00DA12B9" w:rsidRDefault="00DA12B9" w:rsidP="00DA12B9">
            <w:pPr>
              <w:widowControl w:val="0"/>
              <w:pBdr>
                <w:top w:val="nil"/>
                <w:left w:val="nil"/>
                <w:bottom w:val="nil"/>
                <w:right w:val="nil"/>
                <w:between w:val="nil"/>
              </w:pBdr>
              <w:spacing w:line="237" w:lineRule="auto"/>
              <w:ind w:left="112" w:right="1100"/>
              <w:jc w:val="center"/>
              <w:rPr>
                <w:rFonts w:ascii="Cambria" w:eastAsia="Cambria" w:hAnsi="Cambria" w:cs="Cambria"/>
                <w:color w:val="000000"/>
              </w:rPr>
            </w:pPr>
            <w:r>
              <w:rPr>
                <w:rFonts w:ascii="Cambria" w:eastAsia="Cambria" w:hAnsi="Cambria" w:cs="Cambria"/>
                <w:color w:val="000000"/>
              </w:rPr>
              <w:t>Review of progress against our goals are completed via BOT meeting. Reporting against strategic goals is monitored in Leadership Reports, twice termly at BOT meetings.</w:t>
            </w:r>
          </w:p>
          <w:p w:rsidR="00DA12B9" w:rsidRDefault="00DA12B9" w:rsidP="00DA12B9">
            <w:pPr>
              <w:jc w:val="cente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rsidR="00C71DBB" w:rsidRDefault="00C71DBB" w:rsidP="00C71DBB">
      <w:pP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71DBB" w:rsidRDefault="00C71DBB" w:rsidP="00C71DBB">
      <w:pPr>
        <w:rPr>
          <w:rFonts w:ascii="Batang" w:eastAsia="Batang" w:hAnsi="Batang"/>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71DBB" w:rsidRDefault="00C71DBB" w:rsidP="00C71DBB">
      <w:pPr>
        <w:rPr>
          <w:rFonts w:ascii="Batang" w:eastAsia="Batang" w:hAnsi="Batang"/>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A3046" w:rsidRDefault="000A3046" w:rsidP="00C71DBB">
      <w:pPr>
        <w:rPr>
          <w:rFonts w:ascii="Batang" w:eastAsia="Batang" w:hAnsi="Batang"/>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A3046" w:rsidRDefault="000A3046" w:rsidP="00C71DBB">
      <w:pPr>
        <w:rPr>
          <w:rFonts w:ascii="Batang" w:eastAsia="Batang" w:hAnsi="Batang"/>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A3046" w:rsidRDefault="000A3046" w:rsidP="00C71DBB">
      <w:pPr>
        <w:rPr>
          <w:rFonts w:ascii="Batang" w:eastAsia="Batang" w:hAnsi="Batang"/>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A3046" w:rsidRDefault="000A3046" w:rsidP="00C71DBB">
      <w:pPr>
        <w:rPr>
          <w:rFonts w:ascii="Batang" w:eastAsia="Batang" w:hAnsi="Batang"/>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A3046" w:rsidRDefault="000A3046" w:rsidP="00C71DBB">
      <w:pPr>
        <w:rPr>
          <w:rFonts w:ascii="Batang" w:eastAsia="Batang" w:hAnsi="Batang"/>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A3046" w:rsidRDefault="000A3046" w:rsidP="00C71DBB">
      <w:pPr>
        <w:rPr>
          <w:rFonts w:ascii="Batang" w:eastAsia="Batang" w:hAnsi="Batang"/>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A3046" w:rsidRDefault="000A3046" w:rsidP="00C71DBB">
      <w:pPr>
        <w:rPr>
          <w:rFonts w:ascii="Batang" w:eastAsia="Batang" w:hAnsi="Batang"/>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A3046" w:rsidRDefault="000A3046" w:rsidP="00C71DBB">
      <w:pPr>
        <w:rPr>
          <w:rFonts w:ascii="Batang" w:eastAsia="Batang" w:hAnsi="Batang"/>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A3046" w:rsidRPr="00C71DBB" w:rsidRDefault="00206254" w:rsidP="00C71DBB">
      <w:pPr>
        <w:rPr>
          <w:rFonts w:ascii="Batang" w:eastAsia="Batang" w:hAnsi="Batang"/>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noProof/>
          <w:sz w:val="72"/>
          <w:szCs w:val="72"/>
        </w:rPr>
        <w:lastRenderedPageBreak/>
        <w:drawing>
          <wp:inline distT="0" distB="0" distL="0" distR="0" wp14:anchorId="25B8FBFB" wp14:editId="44A79A1C">
            <wp:extent cx="8379460" cy="61633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3-06-06 at 11.40.46 AM.png"/>
                    <pic:cNvPicPr/>
                  </pic:nvPicPr>
                  <pic:blipFill>
                    <a:blip r:embed="rId6">
                      <a:extLst>
                        <a:ext uri="{28A0092B-C50C-407E-A947-70E740481C1C}">
                          <a14:useLocalDpi xmlns:a14="http://schemas.microsoft.com/office/drawing/2010/main" val="0"/>
                        </a:ext>
                      </a:extLst>
                    </a:blip>
                    <a:stretch>
                      <a:fillRect/>
                    </a:stretch>
                  </pic:blipFill>
                  <pic:spPr>
                    <a:xfrm>
                      <a:off x="0" y="0"/>
                      <a:ext cx="8379460" cy="6163310"/>
                    </a:xfrm>
                    <a:prstGeom prst="rect">
                      <a:avLst/>
                    </a:prstGeom>
                  </pic:spPr>
                </pic:pic>
              </a:graphicData>
            </a:graphic>
          </wp:inline>
        </w:drawing>
      </w:r>
    </w:p>
    <w:p w:rsidR="00206254" w:rsidRDefault="00206254" w:rsidP="00206254">
      <w:pPr>
        <w:tabs>
          <w:tab w:val="left" w:pos="1160"/>
        </w:tabs>
        <w:jc w:val="center"/>
        <w:rPr>
          <w:rFonts w:ascii="Arial Rounded MT Bold" w:hAnsi="Arial Rounded MT Bold"/>
          <w:sz w:val="72"/>
          <w:szCs w:val="72"/>
        </w:rPr>
      </w:pPr>
      <w:r>
        <w:rPr>
          <w:rFonts w:ascii="Arial Rounded MT Bold" w:hAnsi="Arial Rounded MT Bold"/>
          <w:sz w:val="72"/>
          <w:szCs w:val="72"/>
        </w:rPr>
        <w:lastRenderedPageBreak/>
        <w:t>Improvement Plan</w:t>
      </w:r>
    </w:p>
    <w:p w:rsidR="00206254" w:rsidRDefault="00206254" w:rsidP="00206254">
      <w:pPr>
        <w:tabs>
          <w:tab w:val="left" w:pos="1160"/>
        </w:tabs>
        <w:jc w:val="center"/>
        <w:rPr>
          <w:rFonts w:ascii="Arial Rounded MT Bold" w:hAnsi="Arial Rounded MT Bold"/>
          <w:sz w:val="72"/>
          <w:szCs w:val="72"/>
        </w:rPr>
      </w:pPr>
    </w:p>
    <w:tbl>
      <w:tblPr>
        <w:tblStyle w:val="TableGrid"/>
        <w:tblW w:w="0" w:type="auto"/>
        <w:tblLook w:val="04A0" w:firstRow="1" w:lastRow="0" w:firstColumn="1" w:lastColumn="0" w:noHBand="0" w:noVBand="1"/>
      </w:tblPr>
      <w:tblGrid>
        <w:gridCol w:w="2972"/>
        <w:gridCol w:w="640"/>
        <w:gridCol w:w="3612"/>
        <w:gridCol w:w="142"/>
        <w:gridCol w:w="3470"/>
        <w:gridCol w:w="2059"/>
        <w:gridCol w:w="1554"/>
      </w:tblGrid>
      <w:tr w:rsidR="00206254" w:rsidTr="00206254">
        <w:tc>
          <w:tcPr>
            <w:tcW w:w="14449" w:type="dxa"/>
            <w:gridSpan w:val="7"/>
            <w:shd w:val="clear" w:color="auto" w:fill="FFF2CC" w:themeFill="accent4" w:themeFillTint="33"/>
          </w:tcPr>
          <w:p w:rsidR="00206254" w:rsidRDefault="00206254" w:rsidP="00206254">
            <w:pPr>
              <w:tabs>
                <w:tab w:val="left" w:pos="1160"/>
              </w:tabs>
              <w:jc w:val="center"/>
              <w:rPr>
                <w:rFonts w:ascii="Cambria" w:hAnsi="Cambria"/>
              </w:rPr>
            </w:pPr>
            <w: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Background</w:t>
            </w:r>
          </w:p>
        </w:tc>
      </w:tr>
      <w:tr w:rsidR="00206254" w:rsidTr="00206254">
        <w:tc>
          <w:tcPr>
            <w:tcW w:w="14449" w:type="dxa"/>
            <w:gridSpan w:val="7"/>
          </w:tcPr>
          <w:p w:rsidR="00206254" w:rsidRDefault="00206254" w:rsidP="00206254">
            <w:pPr>
              <w:tabs>
                <w:tab w:val="left" w:pos="1160"/>
              </w:tabs>
              <w:rPr>
                <w:rFonts w:ascii="Cambria" w:hAnsi="Cambria"/>
              </w:rPr>
            </w:pPr>
            <w:r>
              <w:rPr>
                <w:rFonts w:ascii="Cambria" w:hAnsi="Cambria"/>
              </w:rPr>
              <w:t>2022 saw a successful year of increased academic outcomes.</w:t>
            </w:r>
          </w:p>
          <w:p w:rsidR="00206254" w:rsidRDefault="00206254" w:rsidP="00206254">
            <w:pPr>
              <w:tabs>
                <w:tab w:val="left" w:pos="1160"/>
              </w:tabs>
              <w:rPr>
                <w:rFonts w:ascii="Cambria" w:hAnsi="Cambria"/>
              </w:rPr>
            </w:pPr>
            <w:r>
              <w:rPr>
                <w:rFonts w:ascii="Cambria" w:hAnsi="Cambria"/>
              </w:rPr>
              <w:t>The data table below shows the improvements for all students, across all age levels.  All students are included in this data.</w:t>
            </w:r>
          </w:p>
          <w:p w:rsidR="003B216E" w:rsidRDefault="003B216E" w:rsidP="00206254">
            <w:pPr>
              <w:tabs>
                <w:tab w:val="left" w:pos="1160"/>
              </w:tabs>
              <w:rPr>
                <w:rFonts w:ascii="Cambria" w:hAnsi="Cambria"/>
              </w:rPr>
            </w:pPr>
          </w:p>
          <w:tbl>
            <w:tblPr>
              <w:tblW w:w="0" w:type="auto"/>
              <w:tblInd w:w="3421" w:type="dxa"/>
              <w:tblCellMar>
                <w:top w:w="15" w:type="dxa"/>
                <w:left w:w="15" w:type="dxa"/>
                <w:bottom w:w="15" w:type="dxa"/>
                <w:right w:w="15" w:type="dxa"/>
              </w:tblCellMar>
              <w:tblLook w:val="04A0" w:firstRow="1" w:lastRow="0" w:firstColumn="1" w:lastColumn="0" w:noHBand="0" w:noVBand="1"/>
            </w:tblPr>
            <w:tblGrid>
              <w:gridCol w:w="1706"/>
              <w:gridCol w:w="759"/>
              <w:gridCol w:w="1776"/>
              <w:gridCol w:w="1405"/>
              <w:gridCol w:w="1739"/>
            </w:tblGrid>
            <w:tr w:rsidR="00206254" w:rsidRPr="00633FDD" w:rsidTr="00633FDD">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b/>
                      <w:bCs/>
                      <w:color w:val="000000"/>
                      <w:sz w:val="18"/>
                      <w:szCs w:val="18"/>
                    </w:rPr>
                    <w:t>Below  Expectation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b/>
                      <w:bCs/>
                      <w:color w:val="000000"/>
                      <w:sz w:val="18"/>
                      <w:szCs w:val="18"/>
                    </w:rPr>
                    <w:t>At Expectation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b/>
                      <w:bCs/>
                      <w:color w:val="000000"/>
                      <w:sz w:val="18"/>
                      <w:szCs w:val="18"/>
                    </w:rPr>
                    <w:t>Above Expectation</w:t>
                  </w:r>
                </w:p>
              </w:tc>
            </w:tr>
            <w:tr w:rsidR="00206254" w:rsidRPr="00633FDD" w:rsidTr="00633FDD">
              <w:trPr>
                <w:trHeight w:val="19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Default="00206254" w:rsidP="00206254">
                  <w:pPr>
                    <w:pStyle w:val="NormalWeb"/>
                    <w:spacing w:before="0" w:beforeAutospacing="0" w:after="0" w:afterAutospacing="0"/>
                    <w:jc w:val="center"/>
                  </w:pPr>
                  <w:r>
                    <w:rPr>
                      <w:rFonts w:ascii="Cambria" w:hAnsi="Cambria"/>
                      <w:b/>
                      <w:bCs/>
                      <w:color w:val="000000"/>
                      <w:sz w:val="40"/>
                      <w:szCs w:val="40"/>
                    </w:rPr>
                    <w:t>Maths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rPr>
                      <w:sz w:val="18"/>
                      <w:szCs w:val="18"/>
                    </w:rPr>
                  </w:pPr>
                  <w:r w:rsidRPr="00633FDD">
                    <w:rPr>
                      <w:rFonts w:ascii="Cambria" w:hAnsi="Cambria"/>
                      <w:color w:val="000000"/>
                      <w:sz w:val="18"/>
                      <w:szCs w:val="18"/>
                    </w:rPr>
                    <w:t>Term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color w:val="000000"/>
                      <w:sz w:val="18"/>
                      <w:szCs w:val="18"/>
                    </w:rPr>
                    <w:t>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color w:val="000000"/>
                      <w:sz w:val="18"/>
                      <w:szCs w:val="18"/>
                    </w:rPr>
                    <w:t>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color w:val="000000"/>
                      <w:sz w:val="18"/>
                      <w:szCs w:val="18"/>
                    </w:rPr>
                    <w:t>0</w:t>
                  </w:r>
                </w:p>
              </w:tc>
            </w:tr>
            <w:tr w:rsidR="00206254" w:rsidRPr="00633FDD" w:rsidTr="00633FDD">
              <w:trPr>
                <w:trHeight w:val="18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06254" w:rsidRDefault="00206254" w:rsidP="0020625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rPr>
                      <w:sz w:val="18"/>
                      <w:szCs w:val="18"/>
                    </w:rPr>
                  </w:pPr>
                  <w:r w:rsidRPr="00633FDD">
                    <w:rPr>
                      <w:rFonts w:ascii="Cambria" w:hAnsi="Cambria"/>
                      <w:color w:val="000000"/>
                      <w:sz w:val="18"/>
                      <w:szCs w:val="18"/>
                    </w:rPr>
                    <w:t>Term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color w:val="000000"/>
                      <w:sz w:val="18"/>
                      <w:szCs w:val="18"/>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color w:val="000000"/>
                      <w:sz w:val="18"/>
                      <w:szCs w:val="18"/>
                    </w:rPr>
                    <w:t>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color w:val="000000"/>
                      <w:sz w:val="18"/>
                      <w:szCs w:val="18"/>
                    </w:rPr>
                    <w:t>11</w:t>
                  </w:r>
                </w:p>
              </w:tc>
            </w:tr>
            <w:tr w:rsidR="00206254" w:rsidRPr="00633FDD" w:rsidTr="00633FDD">
              <w:trPr>
                <w:trHeight w:val="174"/>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Default="00206254" w:rsidP="00206254">
                  <w:pPr>
                    <w:pStyle w:val="NormalWeb"/>
                    <w:spacing w:before="0" w:beforeAutospacing="0" w:after="0" w:afterAutospacing="0"/>
                    <w:jc w:val="center"/>
                  </w:pPr>
                  <w:r>
                    <w:rPr>
                      <w:rFonts w:ascii="Cambria" w:hAnsi="Cambria"/>
                      <w:b/>
                      <w:bCs/>
                      <w:color w:val="000000"/>
                      <w:sz w:val="40"/>
                      <w:szCs w:val="40"/>
                    </w:rPr>
                    <w:t>Reading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rPr>
                      <w:sz w:val="18"/>
                      <w:szCs w:val="18"/>
                    </w:rPr>
                  </w:pPr>
                  <w:r w:rsidRPr="00633FDD">
                    <w:rPr>
                      <w:rFonts w:ascii="Cambria" w:hAnsi="Cambria"/>
                      <w:color w:val="000000"/>
                      <w:sz w:val="18"/>
                      <w:szCs w:val="18"/>
                    </w:rPr>
                    <w:t>Term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color w:val="000000"/>
                      <w:sz w:val="18"/>
                      <w:szCs w:val="18"/>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color w:val="000000"/>
                      <w:sz w:val="18"/>
                      <w:szCs w:val="18"/>
                    </w:rPr>
                    <w:t>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color w:val="000000"/>
                      <w:sz w:val="18"/>
                      <w:szCs w:val="18"/>
                    </w:rPr>
                    <w:t>0</w:t>
                  </w:r>
                </w:p>
              </w:tc>
            </w:tr>
            <w:tr w:rsidR="00206254" w:rsidRPr="00633FDD" w:rsidTr="00633FDD">
              <w:trPr>
                <w:trHeight w:val="1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06254" w:rsidRDefault="00206254" w:rsidP="0020625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rPr>
                      <w:sz w:val="18"/>
                      <w:szCs w:val="18"/>
                    </w:rPr>
                  </w:pPr>
                  <w:r w:rsidRPr="00633FDD">
                    <w:rPr>
                      <w:rFonts w:ascii="Cambria" w:hAnsi="Cambria"/>
                      <w:color w:val="000000"/>
                      <w:sz w:val="18"/>
                      <w:szCs w:val="18"/>
                    </w:rPr>
                    <w:t>Term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color w:val="000000"/>
                      <w:sz w:val="18"/>
                      <w:szCs w:val="18"/>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color w:val="000000"/>
                      <w:sz w:val="18"/>
                      <w:szCs w:val="18"/>
                    </w:rPr>
                    <w:t>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color w:val="000000"/>
                      <w:sz w:val="18"/>
                      <w:szCs w:val="18"/>
                    </w:rPr>
                    <w:t>25</w:t>
                  </w:r>
                </w:p>
              </w:tc>
            </w:tr>
            <w:tr w:rsidR="00206254" w:rsidRPr="00633FDD" w:rsidTr="00633FDD">
              <w:trPr>
                <w:trHeight w:val="172"/>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Default="00206254" w:rsidP="00206254">
                  <w:pPr>
                    <w:pStyle w:val="NormalWeb"/>
                    <w:spacing w:before="0" w:beforeAutospacing="0" w:after="0" w:afterAutospacing="0"/>
                    <w:jc w:val="center"/>
                  </w:pPr>
                  <w:r>
                    <w:rPr>
                      <w:rFonts w:ascii="Cambria" w:hAnsi="Cambria"/>
                      <w:b/>
                      <w:bCs/>
                      <w:color w:val="000000"/>
                      <w:sz w:val="40"/>
                      <w:szCs w:val="40"/>
                    </w:rPr>
                    <w:t>Writing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rPr>
                      <w:sz w:val="18"/>
                      <w:szCs w:val="18"/>
                    </w:rPr>
                  </w:pPr>
                  <w:r w:rsidRPr="00633FDD">
                    <w:rPr>
                      <w:rFonts w:ascii="Cambria" w:hAnsi="Cambria"/>
                      <w:color w:val="000000"/>
                      <w:sz w:val="18"/>
                      <w:szCs w:val="18"/>
                    </w:rPr>
                    <w:t>Term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color w:val="000000"/>
                      <w:sz w:val="18"/>
                      <w:szCs w:val="18"/>
                    </w:rPr>
                    <w:t>57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color w:val="000000"/>
                      <w:sz w:val="18"/>
                      <w:szCs w:val="18"/>
                    </w:rPr>
                    <w:t>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color w:val="000000"/>
                      <w:sz w:val="18"/>
                      <w:szCs w:val="18"/>
                    </w:rPr>
                    <w:t>2</w:t>
                  </w:r>
                </w:p>
              </w:tc>
            </w:tr>
            <w:tr w:rsidR="00206254" w:rsidRPr="00633FDD" w:rsidTr="00633FDD">
              <w:trPr>
                <w:trHeight w:val="30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06254" w:rsidRDefault="00206254" w:rsidP="0020625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rPr>
                      <w:sz w:val="18"/>
                      <w:szCs w:val="18"/>
                    </w:rPr>
                  </w:pPr>
                  <w:r w:rsidRPr="00633FDD">
                    <w:rPr>
                      <w:rFonts w:ascii="Cambria" w:hAnsi="Cambria"/>
                      <w:color w:val="000000"/>
                      <w:sz w:val="18"/>
                      <w:szCs w:val="18"/>
                    </w:rPr>
                    <w:t>Term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color w:val="000000"/>
                      <w:sz w:val="18"/>
                      <w:szCs w:val="18"/>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color w:val="000000"/>
                      <w:sz w:val="18"/>
                      <w:szCs w:val="18"/>
                    </w:rPr>
                    <w:t>79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6254" w:rsidRPr="00633FDD" w:rsidRDefault="00206254" w:rsidP="00206254">
                  <w:pPr>
                    <w:pStyle w:val="NormalWeb"/>
                    <w:spacing w:before="0" w:beforeAutospacing="0" w:after="0" w:afterAutospacing="0"/>
                    <w:jc w:val="center"/>
                    <w:rPr>
                      <w:sz w:val="18"/>
                      <w:szCs w:val="18"/>
                    </w:rPr>
                  </w:pPr>
                  <w:r w:rsidRPr="00633FDD">
                    <w:rPr>
                      <w:rFonts w:ascii="Cambria" w:hAnsi="Cambria"/>
                      <w:color w:val="000000"/>
                      <w:sz w:val="18"/>
                      <w:szCs w:val="18"/>
                    </w:rPr>
                    <w:t>6</w:t>
                  </w:r>
                </w:p>
              </w:tc>
            </w:tr>
          </w:tbl>
          <w:p w:rsidR="00633FDD" w:rsidRDefault="00633FDD" w:rsidP="00633FDD">
            <w:pPr>
              <w:tabs>
                <w:tab w:val="left" w:pos="1160"/>
              </w:tabs>
              <w:rPr>
                <w:rFonts w:ascii="Cambria" w:hAnsi="Cambria"/>
              </w:rPr>
            </w:pPr>
          </w:p>
          <w:p w:rsidR="00633FDD" w:rsidRDefault="00633FDD" w:rsidP="00633FDD">
            <w:pPr>
              <w:tabs>
                <w:tab w:val="left" w:pos="1160"/>
              </w:tabs>
              <w:rPr>
                <w:rFonts w:ascii="Cambria" w:hAnsi="Cambria"/>
              </w:rPr>
            </w:pPr>
            <w:r>
              <w:rPr>
                <w:rFonts w:ascii="Cambria" w:hAnsi="Cambria"/>
              </w:rPr>
              <w:t>There are cohorts that we will be closely monitoring (above ‘normal’ processes):</w:t>
            </w:r>
          </w:p>
          <w:p w:rsidR="00633FDD" w:rsidRDefault="00633FDD" w:rsidP="00633FDD">
            <w:pPr>
              <w:tabs>
                <w:tab w:val="left" w:pos="1160"/>
              </w:tabs>
              <w:rPr>
                <w:rFonts w:ascii="Cambria" w:hAnsi="Cambria"/>
              </w:rPr>
            </w:pPr>
            <w:r>
              <w:rPr>
                <w:rFonts w:ascii="Cambria" w:hAnsi="Cambria"/>
              </w:rPr>
              <w:t>Year 7 students – in writing – there are 9/14 students that are working below expectation on the cusp of underachieving in writing.</w:t>
            </w:r>
          </w:p>
          <w:p w:rsidR="00633FDD" w:rsidRDefault="00633FDD" w:rsidP="00633FDD">
            <w:pPr>
              <w:tabs>
                <w:tab w:val="left" w:pos="1160"/>
              </w:tabs>
              <w:rPr>
                <w:rFonts w:ascii="Cambria" w:hAnsi="Cambria"/>
              </w:rPr>
            </w:pPr>
            <w:r>
              <w:rPr>
                <w:rFonts w:ascii="Cambria" w:hAnsi="Cambria"/>
              </w:rPr>
              <w:t xml:space="preserve">Year 7 students – in math – there are 8/14 students that are working below expectation on the cusp of underachieving in </w:t>
            </w:r>
            <w:r w:rsidR="0070352A">
              <w:rPr>
                <w:rFonts w:ascii="Cambria" w:hAnsi="Cambria"/>
              </w:rPr>
              <w:t>math</w:t>
            </w:r>
            <w:r>
              <w:rPr>
                <w:rFonts w:ascii="Cambria" w:hAnsi="Cambria"/>
              </w:rPr>
              <w:t>.</w:t>
            </w:r>
          </w:p>
          <w:p w:rsidR="00633FDD" w:rsidRDefault="00633FDD" w:rsidP="00633FDD">
            <w:pPr>
              <w:tabs>
                <w:tab w:val="left" w:pos="1160"/>
              </w:tabs>
              <w:rPr>
                <w:rFonts w:ascii="Cambria" w:hAnsi="Cambria"/>
              </w:rPr>
            </w:pPr>
            <w:r>
              <w:rPr>
                <w:rFonts w:ascii="Cambria" w:hAnsi="Cambria"/>
              </w:rPr>
              <w:t>The year 4 cohort have made great progress this year in math, we will closely monitor to ensure this is maintained.</w:t>
            </w:r>
          </w:p>
          <w:p w:rsidR="00633FDD" w:rsidRDefault="00633FDD" w:rsidP="00633FDD">
            <w:pPr>
              <w:tabs>
                <w:tab w:val="left" w:pos="1160"/>
              </w:tabs>
              <w:rPr>
                <w:rFonts w:ascii="Cambria" w:hAnsi="Cambria"/>
              </w:rPr>
            </w:pPr>
            <w:r>
              <w:rPr>
                <w:rFonts w:ascii="Cambria" w:hAnsi="Cambria"/>
              </w:rPr>
              <w:t xml:space="preserve">The year 4 cohort has a wide range of achievement (in reading), this group also has had the most negative impact over the past few years with COVID and teacher changes, we will closely monitor this group.  </w:t>
            </w:r>
          </w:p>
          <w:p w:rsidR="00633FDD" w:rsidRDefault="00633FDD" w:rsidP="00633FDD">
            <w:pPr>
              <w:tabs>
                <w:tab w:val="left" w:pos="1160"/>
              </w:tabs>
              <w:rPr>
                <w:rFonts w:ascii="Cambria" w:hAnsi="Cambria"/>
              </w:rPr>
            </w:pPr>
            <w:r>
              <w:rPr>
                <w:rFonts w:ascii="Cambria" w:hAnsi="Cambria"/>
              </w:rPr>
              <w:t>Reading showed the most improvement, with the least number of students achieving below expectation – we will closely monitor this curriculum are to ensure that the increased academic outcomes are maintained and/or improved.</w:t>
            </w:r>
          </w:p>
          <w:p w:rsidR="00633FDD" w:rsidRDefault="00633FDD" w:rsidP="00633FDD">
            <w:pPr>
              <w:tabs>
                <w:tab w:val="left" w:pos="1160"/>
              </w:tabs>
              <w:rPr>
                <w:rFonts w:ascii="Cambria" w:hAnsi="Cambria"/>
              </w:rPr>
            </w:pPr>
          </w:p>
          <w:p w:rsidR="00633FDD" w:rsidRDefault="00633FDD" w:rsidP="00633FDD">
            <w:pPr>
              <w:tabs>
                <w:tab w:val="left" w:pos="1160"/>
              </w:tabs>
              <w:rPr>
                <w:rFonts w:ascii="Cambria" w:hAnsi="Cambria"/>
              </w:rPr>
            </w:pPr>
          </w:p>
          <w:p w:rsidR="00633FDD" w:rsidRDefault="00633FDD" w:rsidP="00206254">
            <w:pPr>
              <w:tabs>
                <w:tab w:val="left" w:pos="1160"/>
              </w:tabs>
              <w:rPr>
                <w:rFonts w:ascii="Cambria" w:hAnsi="Cambria"/>
              </w:rPr>
            </w:pPr>
          </w:p>
        </w:tc>
      </w:tr>
      <w:tr w:rsidR="00206254" w:rsidTr="00633FDD">
        <w:tc>
          <w:tcPr>
            <w:tcW w:w="14449" w:type="dxa"/>
            <w:gridSpan w:val="7"/>
            <w:shd w:val="clear" w:color="auto" w:fill="FFF2CC" w:themeFill="accent4" w:themeFillTint="33"/>
          </w:tcPr>
          <w:p w:rsidR="00206254" w:rsidRDefault="00633FDD" w:rsidP="00633FDD">
            <w:pPr>
              <w:tabs>
                <w:tab w:val="left" w:pos="1160"/>
              </w:tabs>
              <w:jc w:val="center"/>
              <w:rPr>
                <w:rFonts w:ascii="Cambria" w:hAnsi="Cambria"/>
              </w:rPr>
            </w:pPr>
            <w: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Our Plan</w:t>
            </w:r>
          </w:p>
        </w:tc>
      </w:tr>
      <w:tr w:rsidR="00633FDD" w:rsidTr="00044370">
        <w:tc>
          <w:tcPr>
            <w:tcW w:w="2972" w:type="dxa"/>
          </w:tcPr>
          <w:p w:rsidR="00633FDD" w:rsidRPr="00FB0112" w:rsidRDefault="00856BB2" w:rsidP="00FB0112">
            <w:pPr>
              <w:tabs>
                <w:tab w:val="left" w:pos="1160"/>
              </w:tabs>
              <w:jc w:val="center"/>
              <w:rPr>
                <w:rFonts w:ascii="Cambria" w:hAnsi="Cambria"/>
                <w:b/>
              </w:rPr>
            </w:pPr>
            <w:r w:rsidRPr="00FB0112">
              <w:rPr>
                <w:rFonts w:ascii="Cambria" w:hAnsi="Cambria"/>
                <w:b/>
              </w:rPr>
              <w:t>Annual Goals</w:t>
            </w:r>
          </w:p>
        </w:tc>
        <w:tc>
          <w:tcPr>
            <w:tcW w:w="4394" w:type="dxa"/>
            <w:gridSpan w:val="3"/>
          </w:tcPr>
          <w:p w:rsidR="00633FDD" w:rsidRPr="00FB0112" w:rsidRDefault="00FB0112" w:rsidP="00FB0112">
            <w:pPr>
              <w:tabs>
                <w:tab w:val="left" w:pos="1160"/>
              </w:tabs>
              <w:jc w:val="center"/>
              <w:rPr>
                <w:rFonts w:ascii="Cambria" w:hAnsi="Cambria"/>
                <w:b/>
              </w:rPr>
            </w:pPr>
            <w:r>
              <w:rPr>
                <w:rFonts w:ascii="Cambria" w:hAnsi="Cambria"/>
                <w:b/>
              </w:rPr>
              <w:t>Background</w:t>
            </w:r>
          </w:p>
        </w:tc>
        <w:tc>
          <w:tcPr>
            <w:tcW w:w="5529" w:type="dxa"/>
            <w:gridSpan w:val="2"/>
          </w:tcPr>
          <w:p w:rsidR="00633FDD" w:rsidRPr="00FB0112" w:rsidRDefault="00FB0112" w:rsidP="00FB0112">
            <w:pPr>
              <w:tabs>
                <w:tab w:val="left" w:pos="1160"/>
              </w:tabs>
              <w:jc w:val="center"/>
              <w:rPr>
                <w:rFonts w:ascii="Cambria" w:hAnsi="Cambria"/>
                <w:b/>
              </w:rPr>
            </w:pPr>
            <w:r w:rsidRPr="00FB0112">
              <w:rPr>
                <w:rFonts w:ascii="Cambria" w:hAnsi="Cambria"/>
                <w:b/>
              </w:rPr>
              <w:t>Core strategies for achieving goals</w:t>
            </w:r>
          </w:p>
        </w:tc>
        <w:tc>
          <w:tcPr>
            <w:tcW w:w="1554" w:type="dxa"/>
          </w:tcPr>
          <w:p w:rsidR="00633FDD" w:rsidRPr="00FB0112" w:rsidRDefault="00FB0112" w:rsidP="00FB0112">
            <w:pPr>
              <w:tabs>
                <w:tab w:val="left" w:pos="1160"/>
              </w:tabs>
              <w:jc w:val="center"/>
              <w:rPr>
                <w:rFonts w:ascii="Cambria" w:hAnsi="Cambria"/>
                <w:b/>
              </w:rPr>
            </w:pPr>
            <w:r>
              <w:rPr>
                <w:rFonts w:ascii="Cambria" w:hAnsi="Cambria"/>
                <w:b/>
              </w:rPr>
              <w:t>Time</w:t>
            </w:r>
          </w:p>
        </w:tc>
      </w:tr>
      <w:tr w:rsidR="00633FDD" w:rsidTr="00044370">
        <w:tc>
          <w:tcPr>
            <w:tcW w:w="2972" w:type="dxa"/>
          </w:tcPr>
          <w:p w:rsidR="00633FDD" w:rsidRPr="00FB0112" w:rsidRDefault="00FB0112" w:rsidP="00206254">
            <w:pPr>
              <w:tabs>
                <w:tab w:val="left" w:pos="1160"/>
              </w:tabs>
              <w:rPr>
                <w:rFonts w:ascii="Cambria" w:hAnsi="Cambria" w:cstheme="minorHAnsi"/>
              </w:rPr>
            </w:pPr>
            <w:r w:rsidRPr="00FB0112">
              <w:rPr>
                <w:rFonts w:ascii="Cambria" w:eastAsiaTheme="minorHAnsi" w:hAnsi="Cambria" w:cstheme="minorHAnsi"/>
                <w:color w:val="000000"/>
                <w:lang w:val="en-US"/>
              </w:rPr>
              <w:t>To provide a safe, inclusive environment with a focus on wellbeing and resilience.</w:t>
            </w:r>
          </w:p>
        </w:tc>
        <w:tc>
          <w:tcPr>
            <w:tcW w:w="4394" w:type="dxa"/>
            <w:gridSpan w:val="3"/>
          </w:tcPr>
          <w:p w:rsidR="00FB0112" w:rsidRDefault="00FB0112" w:rsidP="00206254">
            <w:pPr>
              <w:tabs>
                <w:tab w:val="left" w:pos="1160"/>
              </w:tabs>
              <w:rPr>
                <w:rFonts w:ascii="Cambria" w:hAnsi="Cambria" w:cstheme="minorHAnsi"/>
              </w:rPr>
            </w:pPr>
            <w:r>
              <w:rPr>
                <w:rFonts w:ascii="Cambria" w:hAnsi="Cambria" w:cstheme="minorHAnsi"/>
              </w:rPr>
              <w:t xml:space="preserve">We have PB4L established in our </w:t>
            </w:r>
            <w:proofErr w:type="spellStart"/>
            <w:r>
              <w:rPr>
                <w:rFonts w:ascii="Cambria" w:hAnsi="Cambria" w:cstheme="minorHAnsi"/>
              </w:rPr>
              <w:t>kura</w:t>
            </w:r>
            <w:proofErr w:type="spellEnd"/>
            <w:r>
              <w:rPr>
                <w:rFonts w:ascii="Cambria" w:hAnsi="Cambria" w:cstheme="minorHAnsi"/>
              </w:rPr>
              <w:t xml:space="preserve">.  Students and whanau understand our behaviour curriculum. </w:t>
            </w:r>
          </w:p>
          <w:p w:rsidR="00633FDD" w:rsidRPr="00FB0112" w:rsidRDefault="00FB0112" w:rsidP="00206254">
            <w:pPr>
              <w:tabs>
                <w:tab w:val="left" w:pos="1160"/>
              </w:tabs>
              <w:rPr>
                <w:rFonts w:ascii="Cambria" w:hAnsi="Cambria" w:cstheme="minorHAnsi"/>
              </w:rPr>
            </w:pPr>
            <w:r>
              <w:rPr>
                <w:rFonts w:ascii="Cambria" w:hAnsi="Cambria" w:cstheme="minorHAnsi"/>
              </w:rPr>
              <w:t>We have had many students enrol with extra challenges, this has highlighted the need for this to be a living breathing document that adapt for our students.</w:t>
            </w:r>
          </w:p>
        </w:tc>
        <w:tc>
          <w:tcPr>
            <w:tcW w:w="5529" w:type="dxa"/>
            <w:gridSpan w:val="2"/>
          </w:tcPr>
          <w:p w:rsidR="00633FDD" w:rsidRDefault="00FB0112" w:rsidP="00FB0112">
            <w:pPr>
              <w:pStyle w:val="ListParagraph"/>
              <w:numPr>
                <w:ilvl w:val="0"/>
                <w:numId w:val="3"/>
              </w:numPr>
              <w:tabs>
                <w:tab w:val="left" w:pos="1160"/>
              </w:tabs>
              <w:rPr>
                <w:rFonts w:ascii="Cambria" w:hAnsi="Cambria" w:cstheme="minorHAnsi"/>
              </w:rPr>
            </w:pPr>
            <w:r>
              <w:rPr>
                <w:rFonts w:ascii="Cambria" w:hAnsi="Cambria" w:cstheme="minorHAnsi"/>
              </w:rPr>
              <w:t>Review and adjust behaviour curriculum matrix as needed.</w:t>
            </w:r>
          </w:p>
          <w:p w:rsidR="00FB0112" w:rsidRDefault="00FB0112" w:rsidP="00FB0112">
            <w:pPr>
              <w:pStyle w:val="ListParagraph"/>
              <w:numPr>
                <w:ilvl w:val="0"/>
                <w:numId w:val="3"/>
              </w:numPr>
              <w:tabs>
                <w:tab w:val="left" w:pos="1160"/>
              </w:tabs>
              <w:rPr>
                <w:rFonts w:ascii="Cambria" w:hAnsi="Cambria" w:cstheme="minorHAnsi"/>
              </w:rPr>
            </w:pPr>
            <w:r>
              <w:rPr>
                <w:rFonts w:ascii="Cambria" w:hAnsi="Cambria" w:cstheme="minorHAnsi"/>
              </w:rPr>
              <w:t>Share with community to get feedback</w:t>
            </w:r>
          </w:p>
          <w:p w:rsidR="00FB0112" w:rsidRDefault="00FB0112" w:rsidP="00FB0112">
            <w:pPr>
              <w:pStyle w:val="ListParagraph"/>
              <w:numPr>
                <w:ilvl w:val="0"/>
                <w:numId w:val="3"/>
              </w:numPr>
              <w:tabs>
                <w:tab w:val="left" w:pos="1160"/>
              </w:tabs>
              <w:rPr>
                <w:rFonts w:ascii="Cambria" w:hAnsi="Cambria" w:cstheme="minorHAnsi"/>
              </w:rPr>
            </w:pPr>
            <w:r>
              <w:rPr>
                <w:rFonts w:ascii="Cambria" w:hAnsi="Cambria" w:cstheme="minorHAnsi"/>
              </w:rPr>
              <w:t>Analyse behaviour data weekly to identify trends, repeated challenges and to inform to teaching of a focus.</w:t>
            </w:r>
          </w:p>
          <w:p w:rsidR="00FB0112" w:rsidRDefault="00FB0112" w:rsidP="00FB0112">
            <w:pPr>
              <w:pStyle w:val="ListParagraph"/>
              <w:numPr>
                <w:ilvl w:val="0"/>
                <w:numId w:val="3"/>
              </w:numPr>
              <w:tabs>
                <w:tab w:val="left" w:pos="1160"/>
              </w:tabs>
              <w:rPr>
                <w:rFonts w:ascii="Cambria" w:hAnsi="Cambria" w:cstheme="minorHAnsi"/>
              </w:rPr>
            </w:pPr>
            <w:r>
              <w:rPr>
                <w:rFonts w:ascii="Cambria" w:hAnsi="Cambria" w:cstheme="minorHAnsi"/>
              </w:rPr>
              <w:t>Ensure that new parents get a copy of our Behaviour Matrix</w:t>
            </w:r>
          </w:p>
          <w:p w:rsidR="00FB0112" w:rsidRDefault="00FB0112" w:rsidP="00FB0112">
            <w:pPr>
              <w:pStyle w:val="ListParagraph"/>
              <w:numPr>
                <w:ilvl w:val="0"/>
                <w:numId w:val="3"/>
              </w:numPr>
              <w:tabs>
                <w:tab w:val="left" w:pos="1160"/>
              </w:tabs>
              <w:rPr>
                <w:rFonts w:ascii="Cambria" w:hAnsi="Cambria" w:cstheme="minorHAnsi"/>
              </w:rPr>
            </w:pPr>
            <w:r>
              <w:rPr>
                <w:rFonts w:ascii="Cambria" w:hAnsi="Cambria" w:cstheme="minorHAnsi"/>
              </w:rPr>
              <w:t>Ensure that the expectations are visible and accessible for all</w:t>
            </w:r>
          </w:p>
          <w:p w:rsidR="00FB0112" w:rsidRDefault="00FB0112" w:rsidP="00FB0112">
            <w:pPr>
              <w:pStyle w:val="ListParagraph"/>
              <w:numPr>
                <w:ilvl w:val="0"/>
                <w:numId w:val="3"/>
              </w:numPr>
              <w:tabs>
                <w:tab w:val="left" w:pos="1160"/>
              </w:tabs>
              <w:rPr>
                <w:rFonts w:ascii="Cambria" w:hAnsi="Cambria" w:cstheme="minorHAnsi"/>
              </w:rPr>
            </w:pPr>
            <w:r>
              <w:rPr>
                <w:rFonts w:ascii="Cambria" w:hAnsi="Cambria" w:cstheme="minorHAnsi"/>
              </w:rPr>
              <w:t>Review systems for rewarding positive choices and adapt as required.</w:t>
            </w:r>
          </w:p>
          <w:p w:rsidR="00FB0112" w:rsidRDefault="00FB0112" w:rsidP="00FB0112">
            <w:pPr>
              <w:pStyle w:val="ListParagraph"/>
              <w:numPr>
                <w:ilvl w:val="0"/>
                <w:numId w:val="3"/>
              </w:numPr>
              <w:tabs>
                <w:tab w:val="left" w:pos="1160"/>
              </w:tabs>
              <w:rPr>
                <w:rFonts w:ascii="Cambria" w:hAnsi="Cambria" w:cstheme="minorHAnsi"/>
              </w:rPr>
            </w:pPr>
            <w:r>
              <w:rPr>
                <w:rFonts w:ascii="Cambria" w:hAnsi="Cambria" w:cstheme="minorHAnsi"/>
              </w:rPr>
              <w:t>Complete training with new staff members as needed</w:t>
            </w:r>
          </w:p>
          <w:p w:rsidR="00FB0112" w:rsidRDefault="00FB0112" w:rsidP="00FB0112">
            <w:pPr>
              <w:pStyle w:val="ListParagraph"/>
              <w:numPr>
                <w:ilvl w:val="0"/>
                <w:numId w:val="3"/>
              </w:numPr>
              <w:tabs>
                <w:tab w:val="left" w:pos="1160"/>
              </w:tabs>
              <w:rPr>
                <w:rFonts w:ascii="Cambria" w:hAnsi="Cambria" w:cstheme="minorHAnsi"/>
              </w:rPr>
            </w:pPr>
            <w:r>
              <w:rPr>
                <w:rFonts w:ascii="Cambria" w:hAnsi="Cambria" w:cstheme="minorHAnsi"/>
              </w:rPr>
              <w:t>Monitor incidents and report concerns to BOT</w:t>
            </w:r>
          </w:p>
          <w:p w:rsidR="00FB0112" w:rsidRPr="00FB0112" w:rsidRDefault="00FB0112" w:rsidP="00FB0112">
            <w:pPr>
              <w:pStyle w:val="ListParagraph"/>
              <w:numPr>
                <w:ilvl w:val="0"/>
                <w:numId w:val="3"/>
              </w:numPr>
              <w:tabs>
                <w:tab w:val="left" w:pos="1160"/>
              </w:tabs>
              <w:rPr>
                <w:rFonts w:ascii="Cambria" w:hAnsi="Cambria" w:cstheme="minorHAnsi"/>
              </w:rPr>
            </w:pPr>
            <w:r>
              <w:rPr>
                <w:rFonts w:ascii="Cambria" w:hAnsi="Cambria" w:cstheme="minorHAnsi"/>
              </w:rPr>
              <w:t>Make expectations visible through design of posters for the school.</w:t>
            </w:r>
          </w:p>
        </w:tc>
        <w:tc>
          <w:tcPr>
            <w:tcW w:w="1554" w:type="dxa"/>
          </w:tcPr>
          <w:p w:rsidR="00633FDD" w:rsidRPr="00FB0112" w:rsidRDefault="00FB0112" w:rsidP="00206254">
            <w:pPr>
              <w:tabs>
                <w:tab w:val="left" w:pos="1160"/>
              </w:tabs>
              <w:rPr>
                <w:rFonts w:ascii="Cambria" w:hAnsi="Cambria" w:cstheme="minorHAnsi"/>
              </w:rPr>
            </w:pPr>
            <w:r>
              <w:rPr>
                <w:rFonts w:ascii="Cambria" w:hAnsi="Cambria" w:cstheme="minorHAnsi"/>
              </w:rPr>
              <w:t>On-going</w:t>
            </w:r>
          </w:p>
        </w:tc>
      </w:tr>
      <w:tr w:rsidR="00A840AB" w:rsidTr="00697C52">
        <w:tc>
          <w:tcPr>
            <w:tcW w:w="14449" w:type="dxa"/>
            <w:gridSpan w:val="7"/>
          </w:tcPr>
          <w:p w:rsidR="00A840AB" w:rsidRPr="00A840AB" w:rsidRDefault="00A840AB" w:rsidP="00A840AB">
            <w:pPr>
              <w:autoSpaceDE w:val="0"/>
              <w:autoSpaceDN w:val="0"/>
              <w:adjustRightInd w:val="0"/>
              <w:rPr>
                <w:rFonts w:ascii="Helvetica Neue" w:eastAsiaTheme="minorHAnsi" w:hAnsi="Helvetica Neue" w:cs="Helvetica Neue"/>
                <w:color w:val="000000"/>
                <w:sz w:val="20"/>
                <w:szCs w:val="20"/>
                <w:lang w:val="en-US"/>
              </w:rPr>
            </w:pPr>
            <w:r w:rsidRPr="00A840AB">
              <w:rPr>
                <w:rFonts w:ascii="Cambria" w:hAnsi="Cambria" w:cstheme="minorHAnsi"/>
                <w:b/>
              </w:rPr>
              <w:t>Outcome:</w:t>
            </w:r>
            <w:r>
              <w:rPr>
                <w:rFonts w:ascii="Cambria" w:hAnsi="Cambria" w:cstheme="minorHAnsi"/>
                <w:b/>
              </w:rPr>
              <w:t xml:space="preserve">  </w:t>
            </w:r>
            <w:r w:rsidRPr="00A840AB">
              <w:rPr>
                <w:rFonts w:ascii="Cambria" w:eastAsiaTheme="minorHAnsi" w:hAnsi="Cambria" w:cs="Helvetica Neue"/>
                <w:i/>
                <w:color w:val="000000"/>
                <w:lang w:val="en-US"/>
              </w:rPr>
              <w:t>Children will feel safe, valued and engaged with their learning and school community.  Students know their voice is valued and they know how to take risks to aim of their own excellence.</w:t>
            </w:r>
          </w:p>
        </w:tc>
      </w:tr>
      <w:tr w:rsidR="00FB0112" w:rsidTr="00044370">
        <w:tc>
          <w:tcPr>
            <w:tcW w:w="2972" w:type="dxa"/>
          </w:tcPr>
          <w:p w:rsidR="00FB0112" w:rsidRPr="00FB0112" w:rsidRDefault="00FB0112" w:rsidP="00FB0112">
            <w:pPr>
              <w:autoSpaceDE w:val="0"/>
              <w:autoSpaceDN w:val="0"/>
              <w:adjustRightInd w:val="0"/>
              <w:rPr>
                <w:rFonts w:ascii="Cambria" w:eastAsiaTheme="minorHAnsi" w:hAnsi="Cambria" w:cstheme="minorHAnsi"/>
                <w:color w:val="000000"/>
                <w:lang w:val="en-US"/>
              </w:rPr>
            </w:pPr>
            <w:r w:rsidRPr="00FB0112">
              <w:rPr>
                <w:rFonts w:ascii="Cambria" w:eastAsiaTheme="minorHAnsi" w:hAnsi="Cambria" w:cstheme="minorHAnsi"/>
                <w:color w:val="000000"/>
                <w:lang w:val="en-US"/>
              </w:rPr>
              <w:t>To have a curricul</w:t>
            </w:r>
            <w:r>
              <w:rPr>
                <w:rFonts w:ascii="Cambria" w:eastAsiaTheme="minorHAnsi" w:hAnsi="Cambria" w:cstheme="minorHAnsi"/>
                <w:color w:val="000000"/>
                <w:lang w:val="en-US"/>
              </w:rPr>
              <w:t>um that engages our learners and encourages</w:t>
            </w:r>
            <w:r w:rsidRPr="00FB0112">
              <w:rPr>
                <w:rFonts w:ascii="Cambria" w:eastAsiaTheme="minorHAnsi" w:hAnsi="Cambria" w:cstheme="minorHAnsi"/>
                <w:color w:val="000000"/>
                <w:lang w:val="en-US"/>
              </w:rPr>
              <w:t xml:space="preserve"> our virtues to be part of everyday learning. </w:t>
            </w:r>
          </w:p>
          <w:p w:rsidR="00FB0112" w:rsidRPr="00FB0112" w:rsidRDefault="00FB0112" w:rsidP="00206254">
            <w:pPr>
              <w:tabs>
                <w:tab w:val="left" w:pos="1160"/>
              </w:tabs>
              <w:rPr>
                <w:rFonts w:ascii="Cambria" w:hAnsi="Cambria" w:cstheme="minorHAnsi"/>
              </w:rPr>
            </w:pPr>
          </w:p>
        </w:tc>
        <w:tc>
          <w:tcPr>
            <w:tcW w:w="4394" w:type="dxa"/>
            <w:gridSpan w:val="3"/>
          </w:tcPr>
          <w:p w:rsidR="00FB0112" w:rsidRDefault="00044370" w:rsidP="00206254">
            <w:pPr>
              <w:tabs>
                <w:tab w:val="left" w:pos="1160"/>
              </w:tabs>
              <w:rPr>
                <w:rFonts w:ascii="Cambria" w:hAnsi="Cambria" w:cstheme="minorHAnsi"/>
              </w:rPr>
            </w:pPr>
            <w:r>
              <w:rPr>
                <w:rFonts w:ascii="Cambria" w:hAnsi="Cambria" w:cstheme="minorHAnsi"/>
              </w:rPr>
              <w:t xml:space="preserve">Our </w:t>
            </w:r>
            <w:proofErr w:type="spellStart"/>
            <w:r>
              <w:rPr>
                <w:rFonts w:ascii="Cambria" w:hAnsi="Cambria" w:cstheme="minorHAnsi"/>
              </w:rPr>
              <w:t>tamariki</w:t>
            </w:r>
            <w:proofErr w:type="spellEnd"/>
            <w:r>
              <w:rPr>
                <w:rFonts w:ascii="Cambria" w:hAnsi="Cambria" w:cstheme="minorHAnsi"/>
              </w:rPr>
              <w:t xml:space="preserve"> have expressed </w:t>
            </w:r>
            <w:proofErr w:type="spellStart"/>
            <w:r>
              <w:rPr>
                <w:rFonts w:ascii="Cambria" w:hAnsi="Cambria" w:cstheme="minorHAnsi"/>
              </w:rPr>
              <w:t>and</w:t>
            </w:r>
            <w:proofErr w:type="spellEnd"/>
            <w:r>
              <w:rPr>
                <w:rFonts w:ascii="Cambria" w:hAnsi="Cambria" w:cstheme="minorHAnsi"/>
              </w:rPr>
              <w:t xml:space="preserve"> interest and demonstrated a passion </w:t>
            </w:r>
            <w:proofErr w:type="spellStart"/>
            <w:r>
              <w:rPr>
                <w:rFonts w:ascii="Cambria" w:hAnsi="Cambria" w:cstheme="minorHAnsi"/>
              </w:rPr>
              <w:t>fir</w:t>
            </w:r>
            <w:proofErr w:type="spellEnd"/>
            <w:r>
              <w:rPr>
                <w:rFonts w:ascii="Cambria" w:hAnsi="Cambria" w:cstheme="minorHAnsi"/>
              </w:rPr>
              <w:t xml:space="preserve"> Science.</w:t>
            </w:r>
          </w:p>
          <w:p w:rsidR="00044370" w:rsidRDefault="00044370" w:rsidP="00206254">
            <w:pPr>
              <w:tabs>
                <w:tab w:val="left" w:pos="1160"/>
              </w:tabs>
              <w:rPr>
                <w:rFonts w:ascii="Cambria" w:hAnsi="Cambria" w:cstheme="minorHAnsi"/>
              </w:rPr>
            </w:pPr>
            <w:r>
              <w:rPr>
                <w:rFonts w:ascii="Cambria" w:hAnsi="Cambria" w:cstheme="minorHAnsi"/>
              </w:rPr>
              <w:t xml:space="preserve">We have engaged with House Of Science for Locally Funded PLD for the year. </w:t>
            </w:r>
          </w:p>
          <w:p w:rsidR="00044370" w:rsidRPr="00FB0112" w:rsidRDefault="00044370" w:rsidP="00206254">
            <w:pPr>
              <w:tabs>
                <w:tab w:val="left" w:pos="1160"/>
              </w:tabs>
              <w:rPr>
                <w:rFonts w:ascii="Cambria" w:hAnsi="Cambria" w:cstheme="minorHAnsi"/>
              </w:rPr>
            </w:pPr>
            <w:r>
              <w:rPr>
                <w:rFonts w:ascii="Cambria" w:hAnsi="Cambria" w:cstheme="minorHAnsi"/>
              </w:rPr>
              <w:t>It is aimed that we will encourage engagement with literacy and numeracy under the umbrella of science with an eye on improved outcomes in the core learning areas.</w:t>
            </w:r>
          </w:p>
        </w:tc>
        <w:tc>
          <w:tcPr>
            <w:tcW w:w="5529" w:type="dxa"/>
            <w:gridSpan w:val="2"/>
          </w:tcPr>
          <w:p w:rsidR="00FB0112" w:rsidRDefault="00044370" w:rsidP="00044370">
            <w:pPr>
              <w:pStyle w:val="ListParagraph"/>
              <w:numPr>
                <w:ilvl w:val="0"/>
                <w:numId w:val="4"/>
              </w:numPr>
              <w:tabs>
                <w:tab w:val="left" w:pos="1160"/>
              </w:tabs>
              <w:rPr>
                <w:rFonts w:ascii="Cambria" w:hAnsi="Cambria" w:cstheme="minorHAnsi"/>
              </w:rPr>
            </w:pPr>
            <w:r>
              <w:rPr>
                <w:rFonts w:ascii="Cambria" w:hAnsi="Cambria" w:cstheme="minorHAnsi"/>
              </w:rPr>
              <w:t>Working with PLD provider to increase teacher capability and confidence within the learning area of Science.</w:t>
            </w:r>
          </w:p>
          <w:p w:rsidR="00044370" w:rsidRDefault="00044370" w:rsidP="00044370">
            <w:pPr>
              <w:pStyle w:val="ListParagraph"/>
              <w:numPr>
                <w:ilvl w:val="0"/>
                <w:numId w:val="4"/>
              </w:numPr>
              <w:tabs>
                <w:tab w:val="left" w:pos="1160"/>
              </w:tabs>
              <w:rPr>
                <w:rFonts w:ascii="Cambria" w:hAnsi="Cambria" w:cstheme="minorHAnsi"/>
              </w:rPr>
            </w:pPr>
            <w:r>
              <w:rPr>
                <w:rFonts w:ascii="Cambria" w:hAnsi="Cambria" w:cstheme="minorHAnsi"/>
              </w:rPr>
              <w:t>Develop a bank of resources and equipment to support and develop science learning.</w:t>
            </w:r>
          </w:p>
          <w:p w:rsidR="00044370" w:rsidRDefault="00044370" w:rsidP="00044370">
            <w:pPr>
              <w:pStyle w:val="ListParagraph"/>
              <w:numPr>
                <w:ilvl w:val="0"/>
                <w:numId w:val="4"/>
              </w:numPr>
              <w:tabs>
                <w:tab w:val="left" w:pos="1160"/>
              </w:tabs>
              <w:rPr>
                <w:rFonts w:ascii="Cambria" w:hAnsi="Cambria" w:cstheme="minorHAnsi"/>
              </w:rPr>
            </w:pPr>
            <w:r>
              <w:rPr>
                <w:rFonts w:ascii="Cambria" w:hAnsi="Cambria" w:cstheme="minorHAnsi"/>
              </w:rPr>
              <w:t>Gather student voice as to their own growth within this learning area.</w:t>
            </w:r>
          </w:p>
          <w:p w:rsidR="00044370" w:rsidRDefault="00044370" w:rsidP="00044370">
            <w:pPr>
              <w:pStyle w:val="ListParagraph"/>
              <w:numPr>
                <w:ilvl w:val="0"/>
                <w:numId w:val="4"/>
              </w:numPr>
              <w:tabs>
                <w:tab w:val="left" w:pos="1160"/>
              </w:tabs>
              <w:rPr>
                <w:rFonts w:ascii="Cambria" w:hAnsi="Cambria" w:cstheme="minorHAnsi"/>
              </w:rPr>
            </w:pPr>
            <w:r>
              <w:rPr>
                <w:rFonts w:ascii="Cambria" w:hAnsi="Cambria" w:cstheme="minorHAnsi"/>
              </w:rPr>
              <w:t>Develop a yearly plan based on student voice and resources.</w:t>
            </w:r>
          </w:p>
          <w:p w:rsidR="00044370" w:rsidRDefault="00044370" w:rsidP="00044370">
            <w:pPr>
              <w:pStyle w:val="ListParagraph"/>
              <w:numPr>
                <w:ilvl w:val="0"/>
                <w:numId w:val="4"/>
              </w:numPr>
              <w:tabs>
                <w:tab w:val="left" w:pos="1160"/>
              </w:tabs>
              <w:rPr>
                <w:rFonts w:ascii="Cambria" w:hAnsi="Cambria" w:cstheme="minorHAnsi"/>
              </w:rPr>
            </w:pPr>
            <w:r>
              <w:rPr>
                <w:rFonts w:ascii="Cambria" w:hAnsi="Cambria" w:cstheme="minorHAnsi"/>
              </w:rPr>
              <w:t>Increase understanding and use of the Science Capabilities across curriculum areas.</w:t>
            </w:r>
          </w:p>
          <w:p w:rsidR="00044370" w:rsidRDefault="00044370" w:rsidP="00044370">
            <w:pPr>
              <w:pStyle w:val="ListParagraph"/>
              <w:numPr>
                <w:ilvl w:val="0"/>
                <w:numId w:val="4"/>
              </w:numPr>
              <w:tabs>
                <w:tab w:val="left" w:pos="1160"/>
              </w:tabs>
              <w:rPr>
                <w:rFonts w:ascii="Cambria" w:hAnsi="Cambria" w:cstheme="minorHAnsi"/>
              </w:rPr>
            </w:pPr>
            <w:r>
              <w:rPr>
                <w:rFonts w:ascii="Cambria" w:hAnsi="Cambria" w:cstheme="minorHAnsi"/>
              </w:rPr>
              <w:lastRenderedPageBreak/>
              <w:t>Engage EOTC and other professionals to support Science learning both in and out of the classroom</w:t>
            </w:r>
          </w:p>
          <w:p w:rsidR="00044370" w:rsidRPr="00044370" w:rsidRDefault="00044370" w:rsidP="00044370">
            <w:pPr>
              <w:pStyle w:val="ListParagraph"/>
              <w:numPr>
                <w:ilvl w:val="0"/>
                <w:numId w:val="4"/>
              </w:numPr>
              <w:tabs>
                <w:tab w:val="left" w:pos="1160"/>
              </w:tabs>
              <w:rPr>
                <w:rFonts w:ascii="Cambria" w:hAnsi="Cambria" w:cstheme="minorHAnsi"/>
              </w:rPr>
            </w:pPr>
            <w:r>
              <w:rPr>
                <w:rFonts w:ascii="Cambria" w:hAnsi="Cambria" w:cstheme="minorHAnsi"/>
              </w:rPr>
              <w:t>Encourage and provide resources for an environmental group to establish themselves within the school.</w:t>
            </w:r>
          </w:p>
        </w:tc>
        <w:tc>
          <w:tcPr>
            <w:tcW w:w="1554" w:type="dxa"/>
          </w:tcPr>
          <w:p w:rsidR="00FB0112" w:rsidRDefault="00044370" w:rsidP="00206254">
            <w:pPr>
              <w:tabs>
                <w:tab w:val="left" w:pos="1160"/>
              </w:tabs>
              <w:rPr>
                <w:rFonts w:ascii="Cambria" w:hAnsi="Cambria" w:cstheme="minorHAnsi"/>
              </w:rPr>
            </w:pPr>
            <w:r>
              <w:rPr>
                <w:rFonts w:ascii="Cambria" w:hAnsi="Cambria" w:cstheme="minorHAnsi"/>
              </w:rPr>
              <w:lastRenderedPageBreak/>
              <w:t>Terms 1-3</w:t>
            </w:r>
          </w:p>
          <w:p w:rsidR="00044370" w:rsidRPr="00FB0112" w:rsidRDefault="00044370" w:rsidP="00206254">
            <w:pPr>
              <w:tabs>
                <w:tab w:val="left" w:pos="1160"/>
              </w:tabs>
              <w:rPr>
                <w:rFonts w:ascii="Cambria" w:hAnsi="Cambria" w:cstheme="minorHAnsi"/>
              </w:rPr>
            </w:pPr>
            <w:r>
              <w:rPr>
                <w:rFonts w:ascii="Cambria" w:hAnsi="Cambria" w:cstheme="minorHAnsi"/>
              </w:rPr>
              <w:t>50 hours</w:t>
            </w:r>
          </w:p>
        </w:tc>
      </w:tr>
      <w:tr w:rsidR="00A840AB" w:rsidTr="006B0854">
        <w:tc>
          <w:tcPr>
            <w:tcW w:w="14449" w:type="dxa"/>
            <w:gridSpan w:val="7"/>
          </w:tcPr>
          <w:p w:rsidR="00A840AB" w:rsidRPr="00A840AB" w:rsidRDefault="00A840AB" w:rsidP="00206254">
            <w:pPr>
              <w:tabs>
                <w:tab w:val="left" w:pos="1160"/>
              </w:tabs>
              <w:rPr>
                <w:rFonts w:ascii="Cambria" w:hAnsi="Cambria" w:cstheme="minorHAnsi"/>
              </w:rPr>
            </w:pPr>
            <w:r w:rsidRPr="00A840AB">
              <w:rPr>
                <w:rFonts w:ascii="Cambria" w:hAnsi="Cambria" w:cstheme="minorHAnsi"/>
                <w:b/>
              </w:rPr>
              <w:t>Outcome:</w:t>
            </w:r>
            <w:r w:rsidRPr="00A840AB">
              <w:rPr>
                <w:rFonts w:ascii="Cambria" w:hAnsi="Cambria" w:cstheme="minorHAnsi"/>
              </w:rPr>
              <w:t xml:space="preserve">  </w:t>
            </w:r>
            <w:r w:rsidRPr="00A840AB">
              <w:rPr>
                <w:rFonts w:ascii="Cambria" w:eastAsiaTheme="minorHAnsi" w:hAnsi="Cambria" w:cs="Helvetica Neue"/>
                <w:i/>
                <w:color w:val="000000"/>
                <w:lang w:val="en-US"/>
              </w:rPr>
              <w:t>Tamariki achieving their personal best with learning that follows student curiosities and passions.</w:t>
            </w:r>
          </w:p>
        </w:tc>
      </w:tr>
      <w:tr w:rsidR="00FB0112" w:rsidTr="00044370">
        <w:tc>
          <w:tcPr>
            <w:tcW w:w="2972" w:type="dxa"/>
          </w:tcPr>
          <w:p w:rsidR="00FB0112" w:rsidRPr="00FB0112" w:rsidRDefault="00FB0112" w:rsidP="00FB0112">
            <w:pPr>
              <w:autoSpaceDE w:val="0"/>
              <w:autoSpaceDN w:val="0"/>
              <w:adjustRightInd w:val="0"/>
              <w:rPr>
                <w:rFonts w:ascii="Cambria" w:eastAsiaTheme="minorHAnsi" w:hAnsi="Cambria" w:cstheme="minorHAnsi"/>
                <w:color w:val="000000"/>
                <w:lang w:val="en-US"/>
              </w:rPr>
            </w:pPr>
            <w:r w:rsidRPr="00FB0112">
              <w:rPr>
                <w:rFonts w:ascii="Cambria" w:eastAsiaTheme="minorHAnsi" w:hAnsi="Cambria" w:cstheme="minorHAnsi"/>
                <w:color w:val="000000"/>
                <w:lang w:val="en-US"/>
              </w:rPr>
              <w:t xml:space="preserve">To strengthen educational partnerships between school and our local community. </w:t>
            </w:r>
          </w:p>
          <w:p w:rsidR="00FB0112" w:rsidRPr="00FB0112" w:rsidRDefault="00FB0112" w:rsidP="00206254">
            <w:pPr>
              <w:tabs>
                <w:tab w:val="left" w:pos="1160"/>
              </w:tabs>
              <w:rPr>
                <w:rFonts w:ascii="Cambria" w:hAnsi="Cambria" w:cstheme="minorHAnsi"/>
              </w:rPr>
            </w:pPr>
          </w:p>
        </w:tc>
        <w:tc>
          <w:tcPr>
            <w:tcW w:w="4394" w:type="dxa"/>
            <w:gridSpan w:val="3"/>
          </w:tcPr>
          <w:p w:rsidR="001B2E48" w:rsidRPr="00FB0112" w:rsidRDefault="001B2E48" w:rsidP="00206254">
            <w:pPr>
              <w:tabs>
                <w:tab w:val="left" w:pos="1160"/>
              </w:tabs>
              <w:rPr>
                <w:rFonts w:ascii="Cambria" w:hAnsi="Cambria" w:cstheme="minorHAnsi"/>
              </w:rPr>
            </w:pPr>
            <w:r>
              <w:rPr>
                <w:rFonts w:ascii="Cambria" w:hAnsi="Cambria" w:cstheme="minorHAnsi"/>
              </w:rPr>
              <w:t xml:space="preserve">We have introduced SeeSaw as part of our ‘real time’ reporting.  Engagement of this has been varied but it is improving.  With any changes, it takes time to get full buy in.  We have families that </w:t>
            </w:r>
            <w:r w:rsidR="00A840AB">
              <w:rPr>
                <w:rFonts w:ascii="Cambria" w:hAnsi="Cambria" w:cstheme="minorHAnsi"/>
              </w:rPr>
              <w:t>engage with SeeSaw regularly and some that don’t.  In the past we have written a report as well as having digital portfolios, this year it will change, the expectation is there for engagement and this is slowly increasing.</w:t>
            </w:r>
          </w:p>
        </w:tc>
        <w:tc>
          <w:tcPr>
            <w:tcW w:w="5529" w:type="dxa"/>
            <w:gridSpan w:val="2"/>
          </w:tcPr>
          <w:p w:rsidR="00FB0112" w:rsidRDefault="00A840AB" w:rsidP="00A840AB">
            <w:pPr>
              <w:pStyle w:val="ListParagraph"/>
              <w:numPr>
                <w:ilvl w:val="0"/>
                <w:numId w:val="5"/>
              </w:numPr>
              <w:tabs>
                <w:tab w:val="left" w:pos="1160"/>
              </w:tabs>
              <w:rPr>
                <w:rFonts w:ascii="Cambria" w:hAnsi="Cambria" w:cstheme="minorHAnsi"/>
              </w:rPr>
            </w:pPr>
            <w:r>
              <w:rPr>
                <w:rFonts w:ascii="Cambria" w:hAnsi="Cambria" w:cstheme="minorHAnsi"/>
              </w:rPr>
              <w:t>Have every child create a digital portfolio using the SeeSaw tool.</w:t>
            </w:r>
          </w:p>
          <w:p w:rsidR="00A840AB" w:rsidRDefault="00A840AB" w:rsidP="00A840AB">
            <w:pPr>
              <w:pStyle w:val="ListParagraph"/>
              <w:numPr>
                <w:ilvl w:val="0"/>
                <w:numId w:val="5"/>
              </w:numPr>
              <w:tabs>
                <w:tab w:val="left" w:pos="1160"/>
              </w:tabs>
              <w:rPr>
                <w:rFonts w:ascii="Cambria" w:hAnsi="Cambria" w:cstheme="minorHAnsi"/>
              </w:rPr>
            </w:pPr>
            <w:r>
              <w:rPr>
                <w:rFonts w:ascii="Cambria" w:hAnsi="Cambria" w:cstheme="minorHAnsi"/>
              </w:rPr>
              <w:t>Have all families connected to a portfolio</w:t>
            </w:r>
          </w:p>
          <w:p w:rsidR="00A840AB" w:rsidRDefault="00A840AB" w:rsidP="00A840AB">
            <w:pPr>
              <w:pStyle w:val="ListParagraph"/>
              <w:numPr>
                <w:ilvl w:val="0"/>
                <w:numId w:val="5"/>
              </w:numPr>
              <w:tabs>
                <w:tab w:val="left" w:pos="1160"/>
              </w:tabs>
              <w:rPr>
                <w:rFonts w:ascii="Cambria" w:hAnsi="Cambria" w:cstheme="minorHAnsi"/>
              </w:rPr>
            </w:pPr>
            <w:r>
              <w:rPr>
                <w:rFonts w:ascii="Cambria" w:hAnsi="Cambria" w:cstheme="minorHAnsi"/>
              </w:rPr>
              <w:t>Use digital portfolio to share current learning specific to the individual and also general sharing of class learning experiences.</w:t>
            </w:r>
          </w:p>
          <w:p w:rsidR="00A840AB" w:rsidRDefault="00A840AB" w:rsidP="00A840AB">
            <w:pPr>
              <w:pStyle w:val="ListParagraph"/>
              <w:numPr>
                <w:ilvl w:val="0"/>
                <w:numId w:val="5"/>
              </w:numPr>
              <w:tabs>
                <w:tab w:val="left" w:pos="1160"/>
              </w:tabs>
              <w:rPr>
                <w:rFonts w:ascii="Cambria" w:hAnsi="Cambria" w:cstheme="minorHAnsi"/>
              </w:rPr>
            </w:pPr>
            <w:r>
              <w:rPr>
                <w:rFonts w:ascii="Cambria" w:hAnsi="Cambria" w:cstheme="minorHAnsi"/>
              </w:rPr>
              <w:t>Encourage students to develop agency and post of their own portfolio, with  explanations about learning and self-reflections.</w:t>
            </w:r>
          </w:p>
          <w:p w:rsidR="00A840AB" w:rsidRDefault="00A840AB" w:rsidP="00A840AB">
            <w:pPr>
              <w:pStyle w:val="ListParagraph"/>
              <w:numPr>
                <w:ilvl w:val="0"/>
                <w:numId w:val="5"/>
              </w:numPr>
              <w:tabs>
                <w:tab w:val="left" w:pos="1160"/>
              </w:tabs>
              <w:rPr>
                <w:rFonts w:ascii="Cambria" w:hAnsi="Cambria" w:cstheme="minorHAnsi"/>
              </w:rPr>
            </w:pPr>
            <w:r>
              <w:rPr>
                <w:rFonts w:ascii="Cambria" w:hAnsi="Cambria" w:cstheme="minorHAnsi"/>
              </w:rPr>
              <w:t>To increase Parent/Child hui, with one each term and with a specific focus:</w:t>
            </w:r>
          </w:p>
          <w:p w:rsidR="00A840AB" w:rsidRDefault="00A840AB" w:rsidP="00A840AB">
            <w:pPr>
              <w:tabs>
                <w:tab w:val="left" w:pos="1160"/>
              </w:tabs>
              <w:rPr>
                <w:rFonts w:ascii="Cambria" w:hAnsi="Cambria" w:cstheme="minorHAnsi"/>
              </w:rPr>
            </w:pPr>
            <w:r>
              <w:rPr>
                <w:rFonts w:ascii="Cambria" w:hAnsi="Cambria" w:cstheme="minorHAnsi"/>
              </w:rPr>
              <w:t>Tm 1:  Building relationships and getting to know our learners.</w:t>
            </w:r>
          </w:p>
          <w:p w:rsidR="00A840AB" w:rsidRDefault="00A840AB" w:rsidP="00A840AB">
            <w:pPr>
              <w:tabs>
                <w:tab w:val="left" w:pos="1160"/>
              </w:tabs>
              <w:rPr>
                <w:rFonts w:ascii="Cambria" w:hAnsi="Cambria" w:cstheme="minorHAnsi"/>
              </w:rPr>
            </w:pPr>
            <w:r>
              <w:rPr>
                <w:rFonts w:ascii="Cambria" w:hAnsi="Cambria" w:cstheme="minorHAnsi"/>
              </w:rPr>
              <w:t>Tm 2:  Goal Setting and how can help at home</w:t>
            </w:r>
          </w:p>
          <w:p w:rsidR="00A840AB" w:rsidRDefault="00A840AB" w:rsidP="00A840AB">
            <w:pPr>
              <w:tabs>
                <w:tab w:val="left" w:pos="1160"/>
              </w:tabs>
              <w:rPr>
                <w:rFonts w:ascii="Cambria" w:hAnsi="Cambria" w:cstheme="minorHAnsi"/>
              </w:rPr>
            </w:pPr>
            <w:r>
              <w:rPr>
                <w:rFonts w:ascii="Cambria" w:hAnsi="Cambria" w:cstheme="minorHAnsi"/>
              </w:rPr>
              <w:t>Tm 3:  Review Goals and reset</w:t>
            </w:r>
          </w:p>
          <w:p w:rsidR="00A840AB" w:rsidRDefault="00A840AB" w:rsidP="00A840AB">
            <w:pPr>
              <w:tabs>
                <w:tab w:val="left" w:pos="1160"/>
              </w:tabs>
              <w:rPr>
                <w:rFonts w:ascii="Cambria" w:hAnsi="Cambria" w:cstheme="minorHAnsi"/>
              </w:rPr>
            </w:pPr>
            <w:r>
              <w:rPr>
                <w:rFonts w:ascii="Cambria" w:hAnsi="Cambria" w:cstheme="minorHAnsi"/>
              </w:rPr>
              <w:t>Tm 4:  Looking forward to 2024</w:t>
            </w:r>
          </w:p>
          <w:p w:rsidR="00A840AB" w:rsidRDefault="00A840AB" w:rsidP="00A840AB">
            <w:pPr>
              <w:pStyle w:val="ListParagraph"/>
              <w:numPr>
                <w:ilvl w:val="0"/>
                <w:numId w:val="6"/>
              </w:numPr>
              <w:tabs>
                <w:tab w:val="left" w:pos="1160"/>
              </w:tabs>
              <w:rPr>
                <w:rFonts w:ascii="Cambria" w:hAnsi="Cambria" w:cstheme="minorHAnsi"/>
              </w:rPr>
            </w:pPr>
            <w:r>
              <w:rPr>
                <w:rFonts w:ascii="Cambria" w:hAnsi="Cambria" w:cstheme="minorHAnsi"/>
              </w:rPr>
              <w:t xml:space="preserve">Use digital tools like </w:t>
            </w:r>
            <w:proofErr w:type="spellStart"/>
            <w:r>
              <w:rPr>
                <w:rFonts w:ascii="Cambria" w:hAnsi="Cambria" w:cstheme="minorHAnsi"/>
              </w:rPr>
              <w:t>Skoolloop</w:t>
            </w:r>
            <w:proofErr w:type="spellEnd"/>
            <w:r>
              <w:rPr>
                <w:rFonts w:ascii="Cambria" w:hAnsi="Cambria" w:cstheme="minorHAnsi"/>
              </w:rPr>
              <w:t xml:space="preserve"> and </w:t>
            </w:r>
            <w:proofErr w:type="spellStart"/>
            <w:r>
              <w:rPr>
                <w:rFonts w:ascii="Cambria" w:hAnsi="Cambria" w:cstheme="minorHAnsi"/>
              </w:rPr>
              <w:t>Etap</w:t>
            </w:r>
            <w:proofErr w:type="spellEnd"/>
            <w:r>
              <w:rPr>
                <w:rFonts w:ascii="Cambria" w:hAnsi="Cambria" w:cstheme="minorHAnsi"/>
              </w:rPr>
              <w:t xml:space="preserve"> to communicate, inform and celebrate.</w:t>
            </w:r>
          </w:p>
          <w:p w:rsidR="00A840AB" w:rsidRDefault="00A840AB" w:rsidP="00A840AB">
            <w:pPr>
              <w:pStyle w:val="ListParagraph"/>
              <w:numPr>
                <w:ilvl w:val="0"/>
                <w:numId w:val="6"/>
              </w:numPr>
              <w:tabs>
                <w:tab w:val="left" w:pos="1160"/>
              </w:tabs>
              <w:rPr>
                <w:rFonts w:ascii="Cambria" w:hAnsi="Cambria" w:cstheme="minorHAnsi"/>
              </w:rPr>
            </w:pPr>
            <w:r>
              <w:rPr>
                <w:rFonts w:ascii="Cambria" w:hAnsi="Cambria" w:cstheme="minorHAnsi"/>
              </w:rPr>
              <w:t>Use FB to celebrate successes of students</w:t>
            </w:r>
          </w:p>
          <w:p w:rsidR="00A840AB" w:rsidRDefault="00A840AB" w:rsidP="00A840AB">
            <w:pPr>
              <w:pStyle w:val="ListParagraph"/>
              <w:numPr>
                <w:ilvl w:val="0"/>
                <w:numId w:val="6"/>
              </w:numPr>
              <w:tabs>
                <w:tab w:val="left" w:pos="1160"/>
              </w:tabs>
              <w:rPr>
                <w:rFonts w:ascii="Cambria" w:hAnsi="Cambria" w:cstheme="minorHAnsi"/>
              </w:rPr>
            </w:pPr>
            <w:r>
              <w:rPr>
                <w:rFonts w:ascii="Cambria" w:hAnsi="Cambria" w:cstheme="minorHAnsi"/>
              </w:rPr>
              <w:t>Board to invest in the purchasing of this license</w:t>
            </w:r>
          </w:p>
          <w:p w:rsidR="00A840AB" w:rsidRDefault="00A840AB" w:rsidP="00A840AB">
            <w:pPr>
              <w:pStyle w:val="ListParagraph"/>
              <w:numPr>
                <w:ilvl w:val="0"/>
                <w:numId w:val="6"/>
              </w:numPr>
              <w:tabs>
                <w:tab w:val="left" w:pos="1160"/>
              </w:tabs>
              <w:rPr>
                <w:rFonts w:ascii="Cambria" w:hAnsi="Cambria" w:cstheme="minorHAnsi"/>
              </w:rPr>
            </w:pPr>
            <w:r>
              <w:rPr>
                <w:rFonts w:ascii="Cambria" w:hAnsi="Cambria" w:cstheme="minorHAnsi"/>
              </w:rPr>
              <w:t>Invite community members into the school to share talents, skills and expertise.</w:t>
            </w:r>
          </w:p>
          <w:p w:rsidR="00A840AB" w:rsidRPr="00A840AB" w:rsidRDefault="00A840AB" w:rsidP="00A840AB">
            <w:pPr>
              <w:pStyle w:val="ListParagraph"/>
              <w:numPr>
                <w:ilvl w:val="0"/>
                <w:numId w:val="6"/>
              </w:numPr>
              <w:tabs>
                <w:tab w:val="left" w:pos="1160"/>
              </w:tabs>
              <w:rPr>
                <w:rFonts w:ascii="Cambria" w:hAnsi="Cambria" w:cstheme="minorHAnsi"/>
              </w:rPr>
            </w:pPr>
            <w:r>
              <w:rPr>
                <w:rFonts w:ascii="Cambria" w:hAnsi="Cambria" w:cstheme="minorHAnsi"/>
              </w:rPr>
              <w:t>Board to host events that</w:t>
            </w:r>
          </w:p>
        </w:tc>
        <w:tc>
          <w:tcPr>
            <w:tcW w:w="1554" w:type="dxa"/>
          </w:tcPr>
          <w:p w:rsidR="00FB0112" w:rsidRPr="00FB0112" w:rsidRDefault="00FB0112" w:rsidP="00206254">
            <w:pPr>
              <w:tabs>
                <w:tab w:val="left" w:pos="1160"/>
              </w:tabs>
              <w:rPr>
                <w:rFonts w:ascii="Cambria" w:hAnsi="Cambria" w:cstheme="minorHAnsi"/>
              </w:rPr>
            </w:pPr>
          </w:p>
        </w:tc>
      </w:tr>
      <w:tr w:rsidR="00A840AB" w:rsidTr="00630D8F">
        <w:tc>
          <w:tcPr>
            <w:tcW w:w="14449" w:type="dxa"/>
            <w:gridSpan w:val="7"/>
          </w:tcPr>
          <w:p w:rsidR="00A840AB" w:rsidRPr="00A840AB" w:rsidRDefault="00A840AB" w:rsidP="00A840AB">
            <w:pPr>
              <w:autoSpaceDE w:val="0"/>
              <w:autoSpaceDN w:val="0"/>
              <w:adjustRightInd w:val="0"/>
              <w:rPr>
                <w:rFonts w:ascii="Cambria" w:eastAsiaTheme="minorHAnsi" w:hAnsi="Cambria" w:cs="Helvetica Neue"/>
                <w:color w:val="000000"/>
                <w:lang w:val="en-US"/>
              </w:rPr>
            </w:pPr>
            <w:r w:rsidRPr="00A840AB">
              <w:rPr>
                <w:rFonts w:ascii="Cambria" w:eastAsiaTheme="minorHAnsi" w:hAnsi="Cambria" w:cs="Helvetica Neue"/>
                <w:b/>
                <w:color w:val="000000"/>
                <w:lang w:val="en-US"/>
              </w:rPr>
              <w:t>Outcome:</w:t>
            </w:r>
            <w:r>
              <w:rPr>
                <w:rFonts w:ascii="Cambria" w:eastAsiaTheme="minorHAnsi" w:hAnsi="Cambria" w:cs="Helvetica Neue"/>
                <w:b/>
                <w:color w:val="000000"/>
                <w:lang w:val="en-US"/>
              </w:rPr>
              <w:t xml:space="preserve">  </w:t>
            </w:r>
            <w:r w:rsidRPr="00A840AB">
              <w:rPr>
                <w:rFonts w:ascii="Cambria" w:eastAsiaTheme="minorHAnsi" w:hAnsi="Cambria" w:cs="Helvetica Neue"/>
                <w:i/>
                <w:color w:val="000000"/>
                <w:lang w:val="en-US"/>
              </w:rPr>
              <w:t xml:space="preserve">All stakeholders are involved with the education of our </w:t>
            </w:r>
            <w:proofErr w:type="spellStart"/>
            <w:r w:rsidRPr="00A840AB">
              <w:rPr>
                <w:rFonts w:ascii="Cambria" w:eastAsiaTheme="minorHAnsi" w:hAnsi="Cambria" w:cs="Helvetica Neue"/>
                <w:i/>
                <w:color w:val="000000"/>
                <w:lang w:val="en-US"/>
              </w:rPr>
              <w:t>tamariki</w:t>
            </w:r>
            <w:proofErr w:type="spellEnd"/>
            <w:r w:rsidRPr="00A840AB">
              <w:rPr>
                <w:rFonts w:ascii="Cambria" w:eastAsiaTheme="minorHAnsi" w:hAnsi="Cambria" w:cs="Helvetica Neue"/>
                <w:i/>
                <w:color w:val="000000"/>
                <w:lang w:val="en-US"/>
              </w:rPr>
              <w:t xml:space="preserve">.  Skills, passions and resources available within our community are effectively </w:t>
            </w:r>
            <w:proofErr w:type="spellStart"/>
            <w:r w:rsidRPr="00A840AB">
              <w:rPr>
                <w:rFonts w:ascii="Cambria" w:eastAsiaTheme="minorHAnsi" w:hAnsi="Cambria" w:cs="Helvetica Neue"/>
                <w:i/>
                <w:color w:val="000000"/>
                <w:lang w:val="en-US"/>
              </w:rPr>
              <w:t>utilised</w:t>
            </w:r>
            <w:proofErr w:type="spellEnd"/>
            <w:r w:rsidRPr="00A840AB">
              <w:rPr>
                <w:rFonts w:ascii="Cambria" w:eastAsiaTheme="minorHAnsi" w:hAnsi="Cambria" w:cs="Helvetica Neue"/>
                <w:i/>
                <w:color w:val="000000"/>
                <w:lang w:val="en-US"/>
              </w:rPr>
              <w:t>.  All cultures are valued and c</w:t>
            </w:r>
            <w:r w:rsidR="001E71CF">
              <w:rPr>
                <w:rFonts w:ascii="Cambria" w:eastAsiaTheme="minorHAnsi" w:hAnsi="Cambria" w:cs="Helvetica Neue"/>
                <w:i/>
                <w:color w:val="000000"/>
                <w:lang w:val="en-US"/>
              </w:rPr>
              <w:t xml:space="preserve">elebrated with confidence.  Te </w:t>
            </w:r>
            <w:proofErr w:type="spellStart"/>
            <w:r w:rsidR="001E71CF">
              <w:rPr>
                <w:rFonts w:ascii="Cambria" w:eastAsiaTheme="minorHAnsi" w:hAnsi="Cambria" w:cs="Helvetica Neue"/>
                <w:i/>
                <w:color w:val="000000"/>
                <w:lang w:val="en-US"/>
              </w:rPr>
              <w:t>R</w:t>
            </w:r>
            <w:r w:rsidRPr="00A840AB">
              <w:rPr>
                <w:rFonts w:ascii="Cambria" w:eastAsiaTheme="minorHAnsi" w:hAnsi="Cambria" w:cs="Helvetica Neue"/>
                <w:i/>
                <w:color w:val="000000"/>
                <w:lang w:val="en-US"/>
              </w:rPr>
              <w:t>eo</w:t>
            </w:r>
            <w:proofErr w:type="spellEnd"/>
            <w:r w:rsidRPr="00A840AB">
              <w:rPr>
                <w:rFonts w:ascii="Cambria" w:eastAsiaTheme="minorHAnsi" w:hAnsi="Cambria" w:cs="Helvetica Neue"/>
                <w:i/>
                <w:color w:val="000000"/>
                <w:lang w:val="en-US"/>
              </w:rPr>
              <w:t xml:space="preserve"> Māori is part of our school community.</w:t>
            </w:r>
          </w:p>
        </w:tc>
      </w:tr>
      <w:tr w:rsidR="00FB0112" w:rsidTr="00044370">
        <w:tc>
          <w:tcPr>
            <w:tcW w:w="2972" w:type="dxa"/>
          </w:tcPr>
          <w:p w:rsidR="00FB0112" w:rsidRPr="00FB0112" w:rsidRDefault="00FB0112" w:rsidP="00206254">
            <w:pPr>
              <w:tabs>
                <w:tab w:val="left" w:pos="1160"/>
              </w:tabs>
              <w:rPr>
                <w:rFonts w:ascii="Cambria" w:hAnsi="Cambria" w:cstheme="minorHAnsi"/>
              </w:rPr>
            </w:pPr>
            <w:r>
              <w:rPr>
                <w:rStyle w:val="wixui-rich-texttext"/>
                <w:rFonts w:ascii="Cambria" w:hAnsi="Cambria" w:cstheme="minorHAnsi"/>
                <w:bCs/>
                <w:color w:val="000000"/>
                <w:bdr w:val="none" w:sz="0" w:space="0" w:color="auto" w:frame="1"/>
              </w:rPr>
              <w:lastRenderedPageBreak/>
              <w:t>F</w:t>
            </w:r>
            <w:r w:rsidRPr="00FB0112">
              <w:rPr>
                <w:rStyle w:val="wixui-rich-texttext"/>
                <w:rFonts w:ascii="Cambria" w:hAnsi="Cambria" w:cstheme="minorHAnsi"/>
                <w:bCs/>
                <w:color w:val="000000"/>
                <w:bdr w:val="none" w:sz="0" w:space="0" w:color="auto" w:frame="1"/>
              </w:rPr>
              <w:t>or all students, regardless of background, culture or gender, to be achieving at or above their expected level or their age in all curriculum areas; particularly Reading, Writing and Mathematics.</w:t>
            </w:r>
          </w:p>
        </w:tc>
        <w:tc>
          <w:tcPr>
            <w:tcW w:w="4394" w:type="dxa"/>
            <w:gridSpan w:val="3"/>
          </w:tcPr>
          <w:p w:rsidR="001E71CF" w:rsidRDefault="00230E2D" w:rsidP="00206254">
            <w:pPr>
              <w:tabs>
                <w:tab w:val="left" w:pos="1160"/>
              </w:tabs>
              <w:rPr>
                <w:rFonts w:ascii="Cambria" w:hAnsi="Cambria" w:cstheme="minorHAnsi"/>
              </w:rPr>
            </w:pPr>
            <w:r>
              <w:rPr>
                <w:rFonts w:ascii="Cambria" w:hAnsi="Cambria" w:cstheme="minorHAnsi"/>
              </w:rPr>
              <w:t xml:space="preserve">We have quite a transient population and at times it can be quite challenging to get traction for some learners.  We have also discovered that our students are presenting with more challenges and adaptation is very much needed to suit the academic abilities of our students.  </w:t>
            </w:r>
          </w:p>
          <w:p w:rsidR="001E71CF" w:rsidRDefault="001E71CF" w:rsidP="00206254">
            <w:pPr>
              <w:tabs>
                <w:tab w:val="left" w:pos="1160"/>
              </w:tabs>
              <w:rPr>
                <w:rFonts w:ascii="Cambria" w:hAnsi="Cambria" w:cstheme="minorHAnsi"/>
              </w:rPr>
            </w:pPr>
          </w:p>
          <w:p w:rsidR="00FB0112" w:rsidRDefault="00230E2D" w:rsidP="00206254">
            <w:pPr>
              <w:tabs>
                <w:tab w:val="left" w:pos="1160"/>
              </w:tabs>
              <w:rPr>
                <w:rFonts w:ascii="Cambria" w:hAnsi="Cambria" w:cstheme="minorHAnsi"/>
              </w:rPr>
            </w:pPr>
            <w:r>
              <w:rPr>
                <w:rFonts w:ascii="Cambria" w:hAnsi="Cambria" w:cstheme="minorHAnsi"/>
              </w:rPr>
              <w:t>The immense need for pastoral care has increased and this can be a barrier for learning, we treat every student as an individual and their needs are known and a priority.</w:t>
            </w:r>
          </w:p>
          <w:p w:rsidR="001E71CF" w:rsidRDefault="001E71CF" w:rsidP="00206254">
            <w:pPr>
              <w:tabs>
                <w:tab w:val="left" w:pos="1160"/>
              </w:tabs>
              <w:rPr>
                <w:rFonts w:ascii="Cambria" w:hAnsi="Cambria" w:cstheme="minorHAnsi"/>
              </w:rPr>
            </w:pPr>
          </w:p>
          <w:p w:rsidR="0077009E" w:rsidRPr="00FB0112" w:rsidRDefault="0077009E" w:rsidP="00206254">
            <w:pPr>
              <w:tabs>
                <w:tab w:val="left" w:pos="1160"/>
              </w:tabs>
              <w:rPr>
                <w:rFonts w:ascii="Cambria" w:hAnsi="Cambria" w:cstheme="minorHAnsi"/>
              </w:rPr>
            </w:pPr>
            <w:r>
              <w:rPr>
                <w:rFonts w:ascii="Cambria" w:hAnsi="Cambria" w:cstheme="minorHAnsi"/>
              </w:rPr>
              <w:t>As a staff, we have noticed the increase of students coming to school with extra anxieties and worries, this does impact on their ability to effectively engage with their peers, their teachers and their learning.  It is due to this that we are constantly having to adapt and challenge existing ‘norms’ for success.</w:t>
            </w:r>
          </w:p>
        </w:tc>
        <w:tc>
          <w:tcPr>
            <w:tcW w:w="5529" w:type="dxa"/>
            <w:gridSpan w:val="2"/>
          </w:tcPr>
          <w:p w:rsidR="00FB0112" w:rsidRDefault="00230E2D" w:rsidP="00230E2D">
            <w:pPr>
              <w:pStyle w:val="ListParagraph"/>
              <w:numPr>
                <w:ilvl w:val="0"/>
                <w:numId w:val="7"/>
              </w:numPr>
              <w:tabs>
                <w:tab w:val="left" w:pos="1160"/>
              </w:tabs>
              <w:rPr>
                <w:rFonts w:ascii="Cambria" w:hAnsi="Cambria" w:cstheme="minorHAnsi"/>
              </w:rPr>
            </w:pPr>
            <w:r>
              <w:rPr>
                <w:rFonts w:ascii="Cambria" w:hAnsi="Cambria" w:cstheme="minorHAnsi"/>
              </w:rPr>
              <w:t xml:space="preserve">Provide quality teaching and learning in the core areas. </w:t>
            </w:r>
          </w:p>
          <w:p w:rsidR="00230E2D" w:rsidRDefault="00230E2D" w:rsidP="00230E2D">
            <w:pPr>
              <w:pStyle w:val="ListParagraph"/>
              <w:numPr>
                <w:ilvl w:val="0"/>
                <w:numId w:val="7"/>
              </w:numPr>
              <w:tabs>
                <w:tab w:val="left" w:pos="1160"/>
              </w:tabs>
              <w:rPr>
                <w:rFonts w:ascii="Cambria" w:hAnsi="Cambria" w:cstheme="minorHAnsi"/>
              </w:rPr>
            </w:pPr>
            <w:r>
              <w:rPr>
                <w:rFonts w:ascii="Cambria" w:hAnsi="Cambria" w:cstheme="minorHAnsi"/>
              </w:rPr>
              <w:t>Provide extra support in classroom where needed when possible.</w:t>
            </w:r>
          </w:p>
          <w:p w:rsidR="00230E2D" w:rsidRDefault="00230E2D" w:rsidP="00230E2D">
            <w:pPr>
              <w:pStyle w:val="ListParagraph"/>
              <w:numPr>
                <w:ilvl w:val="0"/>
                <w:numId w:val="7"/>
              </w:numPr>
              <w:tabs>
                <w:tab w:val="left" w:pos="1160"/>
              </w:tabs>
              <w:rPr>
                <w:rFonts w:ascii="Cambria" w:hAnsi="Cambria" w:cstheme="minorHAnsi"/>
              </w:rPr>
            </w:pPr>
            <w:r>
              <w:rPr>
                <w:rFonts w:ascii="Cambria" w:hAnsi="Cambria" w:cstheme="minorHAnsi"/>
              </w:rPr>
              <w:t>Board to fund teacher aides to support classroom programmes.</w:t>
            </w:r>
          </w:p>
          <w:p w:rsidR="00230E2D" w:rsidRDefault="00230E2D" w:rsidP="00230E2D">
            <w:pPr>
              <w:pStyle w:val="ListParagraph"/>
              <w:numPr>
                <w:ilvl w:val="0"/>
                <w:numId w:val="7"/>
              </w:numPr>
              <w:tabs>
                <w:tab w:val="left" w:pos="1160"/>
              </w:tabs>
              <w:rPr>
                <w:rFonts w:ascii="Cambria" w:hAnsi="Cambria" w:cstheme="minorHAnsi"/>
              </w:rPr>
            </w:pPr>
            <w:r>
              <w:rPr>
                <w:rFonts w:ascii="Cambria" w:hAnsi="Cambria" w:cstheme="minorHAnsi"/>
              </w:rPr>
              <w:t xml:space="preserve">Agencies involved to support students when and where needed – RTLB, SWiS, MoE, SPLT, Counsellors, Psychiatrists, Truancy Officers, </w:t>
            </w:r>
            <w:r w:rsidR="001D7CA6">
              <w:rPr>
                <w:rFonts w:ascii="Cambria" w:hAnsi="Cambria" w:cstheme="minorHAnsi"/>
              </w:rPr>
              <w:t>Occupational Therapists, Mental Health, DHB Health Nurses and Social workers, specialist teachers (ORS).</w:t>
            </w:r>
          </w:p>
          <w:p w:rsidR="001D7CA6" w:rsidRDefault="001E71CF" w:rsidP="00230E2D">
            <w:pPr>
              <w:pStyle w:val="ListParagraph"/>
              <w:numPr>
                <w:ilvl w:val="0"/>
                <w:numId w:val="7"/>
              </w:numPr>
              <w:tabs>
                <w:tab w:val="left" w:pos="1160"/>
              </w:tabs>
              <w:rPr>
                <w:rFonts w:ascii="Cambria" w:hAnsi="Cambria" w:cstheme="minorHAnsi"/>
              </w:rPr>
            </w:pPr>
            <w:r>
              <w:rPr>
                <w:rFonts w:ascii="Cambria" w:hAnsi="Cambria" w:cstheme="minorHAnsi"/>
              </w:rPr>
              <w:t>Ensure that partnerships an</w:t>
            </w:r>
            <w:r w:rsidR="001D7CA6">
              <w:rPr>
                <w:rFonts w:ascii="Cambria" w:hAnsi="Cambria" w:cstheme="minorHAnsi"/>
              </w:rPr>
              <w:t>d communication between home and school are strong, timely and meaningful.</w:t>
            </w:r>
          </w:p>
          <w:p w:rsidR="0077009E" w:rsidRDefault="0077009E" w:rsidP="00230E2D">
            <w:pPr>
              <w:pStyle w:val="ListParagraph"/>
              <w:numPr>
                <w:ilvl w:val="0"/>
                <w:numId w:val="7"/>
              </w:numPr>
              <w:tabs>
                <w:tab w:val="left" w:pos="1160"/>
              </w:tabs>
              <w:rPr>
                <w:rFonts w:ascii="Cambria" w:hAnsi="Cambria" w:cstheme="minorHAnsi"/>
              </w:rPr>
            </w:pPr>
            <w:r>
              <w:rPr>
                <w:rFonts w:ascii="Cambria" w:hAnsi="Cambria" w:cstheme="minorHAnsi"/>
              </w:rPr>
              <w:t xml:space="preserve">Engage with the </w:t>
            </w:r>
            <w:r w:rsidR="001E71CF">
              <w:rPr>
                <w:rFonts w:ascii="Cambria" w:hAnsi="Cambria" w:cstheme="minorHAnsi"/>
              </w:rPr>
              <w:t xml:space="preserve">Community to find supports and their wishes for our </w:t>
            </w:r>
            <w:proofErr w:type="spellStart"/>
            <w:r w:rsidR="001E71CF">
              <w:rPr>
                <w:rFonts w:ascii="Cambria" w:hAnsi="Cambria" w:cstheme="minorHAnsi"/>
              </w:rPr>
              <w:t>tamairki</w:t>
            </w:r>
            <w:proofErr w:type="spellEnd"/>
          </w:p>
          <w:p w:rsidR="001D7CA6" w:rsidRDefault="001D7CA6" w:rsidP="00230E2D">
            <w:pPr>
              <w:pStyle w:val="ListParagraph"/>
              <w:numPr>
                <w:ilvl w:val="0"/>
                <w:numId w:val="7"/>
              </w:numPr>
              <w:tabs>
                <w:tab w:val="left" w:pos="1160"/>
              </w:tabs>
              <w:rPr>
                <w:rFonts w:ascii="Cambria" w:hAnsi="Cambria" w:cstheme="minorHAnsi"/>
              </w:rPr>
            </w:pPr>
            <w:r>
              <w:rPr>
                <w:rFonts w:ascii="Cambria" w:hAnsi="Cambria" w:cstheme="minorHAnsi"/>
              </w:rPr>
              <w:t>Monitor progress of students, review status and out the necessary supports in place.</w:t>
            </w:r>
          </w:p>
          <w:p w:rsidR="001D7CA6" w:rsidRDefault="001D7CA6" w:rsidP="00230E2D">
            <w:pPr>
              <w:pStyle w:val="ListParagraph"/>
              <w:numPr>
                <w:ilvl w:val="0"/>
                <w:numId w:val="7"/>
              </w:numPr>
              <w:tabs>
                <w:tab w:val="left" w:pos="1160"/>
              </w:tabs>
              <w:rPr>
                <w:rFonts w:ascii="Cambria" w:hAnsi="Cambria" w:cstheme="minorHAnsi"/>
              </w:rPr>
            </w:pPr>
            <w:r>
              <w:rPr>
                <w:rFonts w:ascii="Cambria" w:hAnsi="Cambria" w:cstheme="minorHAnsi"/>
              </w:rPr>
              <w:t>Whole staff moderation to ensure common language used and understanding/expectations are clear.</w:t>
            </w:r>
          </w:p>
          <w:p w:rsidR="001D7CA6" w:rsidRDefault="001D7CA6" w:rsidP="00230E2D">
            <w:pPr>
              <w:pStyle w:val="ListParagraph"/>
              <w:numPr>
                <w:ilvl w:val="0"/>
                <w:numId w:val="7"/>
              </w:numPr>
              <w:tabs>
                <w:tab w:val="left" w:pos="1160"/>
              </w:tabs>
              <w:rPr>
                <w:rFonts w:ascii="Cambria" w:hAnsi="Cambria" w:cstheme="minorHAnsi"/>
              </w:rPr>
            </w:pPr>
            <w:r>
              <w:rPr>
                <w:rFonts w:ascii="Cambria" w:hAnsi="Cambria" w:cstheme="minorHAnsi"/>
              </w:rPr>
              <w:t>Utilise teacher strengths, share expertise and knowledge to increase capabilities and confidence within staff.</w:t>
            </w:r>
          </w:p>
          <w:p w:rsidR="001D7CA6" w:rsidRDefault="001D7CA6" w:rsidP="00230E2D">
            <w:pPr>
              <w:pStyle w:val="ListParagraph"/>
              <w:numPr>
                <w:ilvl w:val="0"/>
                <w:numId w:val="7"/>
              </w:numPr>
              <w:tabs>
                <w:tab w:val="left" w:pos="1160"/>
              </w:tabs>
              <w:rPr>
                <w:rFonts w:ascii="Cambria" w:hAnsi="Cambria" w:cstheme="minorHAnsi"/>
              </w:rPr>
            </w:pPr>
            <w:r>
              <w:rPr>
                <w:rFonts w:ascii="Cambria" w:hAnsi="Cambria" w:cstheme="minorHAnsi"/>
              </w:rPr>
              <w:t>Engage in Professional Learning – based on school focus and also individual interests/passions</w:t>
            </w:r>
            <w:r w:rsidR="001E361B">
              <w:rPr>
                <w:rFonts w:ascii="Cambria" w:hAnsi="Cambria" w:cstheme="minorHAnsi"/>
              </w:rPr>
              <w:t>.</w:t>
            </w:r>
          </w:p>
          <w:p w:rsidR="001E361B" w:rsidRDefault="001E361B" w:rsidP="00230E2D">
            <w:pPr>
              <w:pStyle w:val="ListParagraph"/>
              <w:numPr>
                <w:ilvl w:val="0"/>
                <w:numId w:val="7"/>
              </w:numPr>
              <w:tabs>
                <w:tab w:val="left" w:pos="1160"/>
              </w:tabs>
              <w:rPr>
                <w:rFonts w:ascii="Cambria" w:hAnsi="Cambria" w:cstheme="minorHAnsi"/>
              </w:rPr>
            </w:pPr>
            <w:r>
              <w:rPr>
                <w:rFonts w:ascii="Cambria" w:hAnsi="Cambria" w:cstheme="minorHAnsi"/>
              </w:rPr>
              <w:t>Use student voice to help design learning experiences.</w:t>
            </w:r>
          </w:p>
          <w:p w:rsidR="001E361B" w:rsidRPr="00230E2D" w:rsidRDefault="001E361B" w:rsidP="00230E2D">
            <w:pPr>
              <w:pStyle w:val="ListParagraph"/>
              <w:numPr>
                <w:ilvl w:val="0"/>
                <w:numId w:val="7"/>
              </w:numPr>
              <w:tabs>
                <w:tab w:val="left" w:pos="1160"/>
              </w:tabs>
              <w:rPr>
                <w:rFonts w:ascii="Cambria" w:hAnsi="Cambria" w:cstheme="minorHAnsi"/>
              </w:rPr>
            </w:pPr>
            <w:r>
              <w:rPr>
                <w:rFonts w:ascii="Cambria" w:hAnsi="Cambria" w:cstheme="minorHAnsi"/>
              </w:rPr>
              <w:t>To grow our students through leadership and experiences outside the classroom.</w:t>
            </w:r>
          </w:p>
        </w:tc>
        <w:tc>
          <w:tcPr>
            <w:tcW w:w="1554" w:type="dxa"/>
          </w:tcPr>
          <w:p w:rsidR="00FB0112" w:rsidRPr="00FB0112" w:rsidRDefault="001E361B" w:rsidP="00206254">
            <w:pPr>
              <w:tabs>
                <w:tab w:val="left" w:pos="1160"/>
              </w:tabs>
              <w:rPr>
                <w:rFonts w:ascii="Cambria" w:hAnsi="Cambria" w:cstheme="minorHAnsi"/>
              </w:rPr>
            </w:pPr>
            <w:r>
              <w:rPr>
                <w:rFonts w:ascii="Cambria" w:hAnsi="Cambria" w:cstheme="minorHAnsi"/>
              </w:rPr>
              <w:t>On-going</w:t>
            </w:r>
          </w:p>
        </w:tc>
      </w:tr>
      <w:tr w:rsidR="00230E2D" w:rsidTr="00F4454D">
        <w:tc>
          <w:tcPr>
            <w:tcW w:w="14449" w:type="dxa"/>
            <w:gridSpan w:val="7"/>
          </w:tcPr>
          <w:p w:rsidR="00230E2D" w:rsidRPr="00FB0112" w:rsidRDefault="00230E2D" w:rsidP="00206254">
            <w:pPr>
              <w:tabs>
                <w:tab w:val="left" w:pos="1160"/>
              </w:tabs>
              <w:rPr>
                <w:rFonts w:ascii="Cambria" w:hAnsi="Cambria" w:cstheme="minorHAnsi"/>
              </w:rPr>
            </w:pPr>
            <w:r w:rsidRPr="00230E2D">
              <w:rPr>
                <w:rFonts w:ascii="Cambria" w:hAnsi="Cambria" w:cstheme="minorHAnsi"/>
                <w:b/>
              </w:rPr>
              <w:t>Outcome:</w:t>
            </w:r>
            <w:r>
              <w:rPr>
                <w:rFonts w:ascii="Cambria" w:hAnsi="Cambria" w:cstheme="minorHAnsi"/>
              </w:rPr>
              <w:t xml:space="preserve">  </w:t>
            </w:r>
            <w:r w:rsidRPr="00230E2D">
              <w:rPr>
                <w:rFonts w:ascii="Cambria" w:hAnsi="Cambria" w:cstheme="minorHAnsi"/>
                <w:i/>
              </w:rPr>
              <w:t>That all children experience quality teaching and learning that leads them to academic successes.</w:t>
            </w:r>
          </w:p>
        </w:tc>
      </w:tr>
      <w:tr w:rsidR="001E71CF" w:rsidTr="001E71CF">
        <w:tc>
          <w:tcPr>
            <w:tcW w:w="14449" w:type="dxa"/>
            <w:gridSpan w:val="7"/>
            <w:shd w:val="clear" w:color="auto" w:fill="FFF2CC" w:themeFill="accent4" w:themeFillTint="33"/>
          </w:tcPr>
          <w:p w:rsidR="001E71CF" w:rsidRDefault="001E71CF" w:rsidP="001E71CF">
            <w:pPr>
              <w:tabs>
                <w:tab w:val="left" w:pos="1160"/>
              </w:tabs>
              <w:jc w:val="center"/>
              <w:rPr>
                <w:rFonts w:ascii="Cambria" w:hAnsi="Cambria"/>
              </w:rPr>
            </w:pPr>
            <w:bookmarkStart w:id="0" w:name="_GoBack"/>
            <w:bookmarkEnd w:id="0"/>
            <w: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Annual Targets</w:t>
            </w:r>
          </w:p>
        </w:tc>
      </w:tr>
      <w:tr w:rsidR="001E71CF" w:rsidTr="001E71CF">
        <w:tc>
          <w:tcPr>
            <w:tcW w:w="14449" w:type="dxa"/>
            <w:gridSpan w:val="7"/>
            <w:shd w:val="clear" w:color="auto" w:fill="auto"/>
          </w:tcPr>
          <w:p w:rsidR="001E71CF" w:rsidRPr="00E968F4" w:rsidRDefault="001E71CF" w:rsidP="001E71CF">
            <w:pPr>
              <w:tabs>
                <w:tab w:val="left" w:pos="1160"/>
              </w:tabs>
              <w:jc w:val="center"/>
              <w:rPr>
                <w:rFonts w:ascii="Batang" w:eastAsia="Batang" w:hAnsi="Batang"/>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68F4">
              <w:rPr>
                <w:rFonts w:ascii="Batang" w:eastAsia="Batang" w:hAnsi="Batang"/>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 students will be monitored for academic progress, pastoral and health care needs.</w:t>
            </w:r>
          </w:p>
          <w:p w:rsidR="001E71CF" w:rsidRDefault="001E71CF" w:rsidP="001E71CF">
            <w:pPr>
              <w:tabs>
                <w:tab w:val="left" w:pos="1160"/>
              </w:tabs>
              <w:jc w:val="center"/>
              <w:rPr>
                <w:rFonts w:ascii="Batang" w:eastAsia="Batang" w:hAnsi="Batang"/>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68F4">
              <w:rPr>
                <w:rFonts w:ascii="Batang" w:eastAsia="Batang" w:hAnsi="Batang"/>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All students will have </w:t>
            </w:r>
            <w:proofErr w:type="spellStart"/>
            <w:r w:rsidRPr="00E968F4">
              <w:rPr>
                <w:rFonts w:ascii="Batang" w:eastAsia="Batang" w:hAnsi="Batang"/>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behavioural</w:t>
            </w:r>
            <w:proofErr w:type="spellEnd"/>
            <w:r w:rsidRPr="00E968F4">
              <w:rPr>
                <w:rFonts w:ascii="Batang" w:eastAsia="Batang" w:hAnsi="Batang"/>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needs monitored and supports put in place if and when needed.</w:t>
            </w:r>
          </w:p>
        </w:tc>
      </w:tr>
      <w:tr w:rsidR="001E71CF" w:rsidTr="001E71CF">
        <w:tc>
          <w:tcPr>
            <w:tcW w:w="3612" w:type="dxa"/>
            <w:gridSpan w:val="2"/>
          </w:tcPr>
          <w:p w:rsidR="001E71CF" w:rsidRPr="00FB0112" w:rsidRDefault="001E71CF" w:rsidP="001E71CF">
            <w:pPr>
              <w:tabs>
                <w:tab w:val="left" w:pos="1160"/>
              </w:tabs>
              <w:jc w:val="center"/>
              <w:rPr>
                <w:rFonts w:ascii="Cambria" w:hAnsi="Cambria"/>
                <w:b/>
              </w:rPr>
            </w:pPr>
            <w:r>
              <w:rPr>
                <w:rFonts w:ascii="Cambria" w:hAnsi="Cambria"/>
                <w:b/>
              </w:rPr>
              <w:t>Target Goals</w:t>
            </w:r>
          </w:p>
        </w:tc>
        <w:tc>
          <w:tcPr>
            <w:tcW w:w="3612" w:type="dxa"/>
          </w:tcPr>
          <w:p w:rsidR="001E71CF" w:rsidRPr="00FB0112" w:rsidRDefault="001E71CF" w:rsidP="001E71CF">
            <w:pPr>
              <w:tabs>
                <w:tab w:val="left" w:pos="1160"/>
              </w:tabs>
              <w:jc w:val="center"/>
              <w:rPr>
                <w:rFonts w:ascii="Cambria" w:hAnsi="Cambria"/>
                <w:b/>
              </w:rPr>
            </w:pPr>
            <w:r>
              <w:rPr>
                <w:rFonts w:ascii="Cambria" w:hAnsi="Cambria"/>
                <w:b/>
              </w:rPr>
              <w:t>Background</w:t>
            </w:r>
          </w:p>
        </w:tc>
        <w:tc>
          <w:tcPr>
            <w:tcW w:w="3612" w:type="dxa"/>
            <w:gridSpan w:val="2"/>
          </w:tcPr>
          <w:p w:rsidR="001E71CF" w:rsidRPr="00FB0112" w:rsidRDefault="001E71CF" w:rsidP="001E71CF">
            <w:pPr>
              <w:tabs>
                <w:tab w:val="left" w:pos="1160"/>
              </w:tabs>
              <w:jc w:val="center"/>
              <w:rPr>
                <w:rFonts w:ascii="Cambria" w:hAnsi="Cambria"/>
                <w:b/>
              </w:rPr>
            </w:pPr>
            <w:r w:rsidRPr="00FB0112">
              <w:rPr>
                <w:rFonts w:ascii="Cambria" w:hAnsi="Cambria"/>
                <w:b/>
              </w:rPr>
              <w:t>Core strategies for achieving goals</w:t>
            </w:r>
          </w:p>
        </w:tc>
        <w:tc>
          <w:tcPr>
            <w:tcW w:w="3613" w:type="dxa"/>
            <w:gridSpan w:val="2"/>
          </w:tcPr>
          <w:p w:rsidR="001E71CF" w:rsidRPr="00FB0112" w:rsidRDefault="001E71CF" w:rsidP="001E71CF">
            <w:pPr>
              <w:tabs>
                <w:tab w:val="left" w:pos="1160"/>
              </w:tabs>
              <w:jc w:val="center"/>
              <w:rPr>
                <w:rFonts w:ascii="Cambria" w:hAnsi="Cambria"/>
                <w:b/>
              </w:rPr>
            </w:pPr>
            <w:r>
              <w:rPr>
                <w:rFonts w:ascii="Cambria" w:hAnsi="Cambria"/>
                <w:b/>
              </w:rPr>
              <w:t>Time</w:t>
            </w:r>
          </w:p>
        </w:tc>
      </w:tr>
      <w:tr w:rsidR="001E71CF" w:rsidTr="001E71CF">
        <w:tc>
          <w:tcPr>
            <w:tcW w:w="3612" w:type="dxa"/>
            <w:gridSpan w:val="2"/>
          </w:tcPr>
          <w:p w:rsidR="001E71CF" w:rsidRPr="0070352A" w:rsidRDefault="0070352A" w:rsidP="001E71CF">
            <w:pPr>
              <w:tabs>
                <w:tab w:val="left" w:pos="1160"/>
              </w:tabs>
              <w:jc w:val="center"/>
              <w:rPr>
                <w:rFonts w:ascii="Cambria" w:hAnsi="Cambria"/>
                <w:i/>
              </w:rPr>
            </w:pPr>
            <w:r w:rsidRPr="0070352A">
              <w:rPr>
                <w:rFonts w:ascii="Cambria" w:hAnsi="Cambria"/>
                <w:i/>
              </w:rPr>
              <w:t xml:space="preserve">For our year 8 </w:t>
            </w:r>
            <w:r w:rsidR="00FF51F2">
              <w:rPr>
                <w:rFonts w:ascii="Cambria" w:hAnsi="Cambria"/>
                <w:i/>
              </w:rPr>
              <w:t xml:space="preserve">(2023) </w:t>
            </w:r>
            <w:r w:rsidRPr="0070352A">
              <w:rPr>
                <w:rFonts w:ascii="Cambria" w:hAnsi="Cambria"/>
                <w:i/>
              </w:rPr>
              <w:t>students to have academic supports in place to best prepare them for High School.</w:t>
            </w:r>
          </w:p>
        </w:tc>
        <w:tc>
          <w:tcPr>
            <w:tcW w:w="3612" w:type="dxa"/>
          </w:tcPr>
          <w:p w:rsidR="001E71CF" w:rsidRDefault="0070352A" w:rsidP="0070352A">
            <w:pPr>
              <w:tabs>
                <w:tab w:val="left" w:pos="1160"/>
              </w:tabs>
              <w:rPr>
                <w:rFonts w:ascii="Cambria" w:hAnsi="Cambria"/>
              </w:rPr>
            </w:pPr>
            <w:r>
              <w:rPr>
                <w:rFonts w:ascii="Cambria" w:hAnsi="Cambria"/>
              </w:rPr>
              <w:t>Many from this cohort have found achieving academic success a challenge.  Many of these students have had 1-1 and small group support in the areas of literacy and numeracy.  Progress has been made, however, it has not been accelerated or sustained.</w:t>
            </w:r>
          </w:p>
          <w:p w:rsidR="0070352A" w:rsidRDefault="0070352A" w:rsidP="0070352A">
            <w:pPr>
              <w:tabs>
                <w:tab w:val="left" w:pos="1160"/>
              </w:tabs>
              <w:rPr>
                <w:rFonts w:ascii="Cambria" w:hAnsi="Cambria"/>
              </w:rPr>
            </w:pPr>
          </w:p>
          <w:p w:rsidR="0070352A" w:rsidRDefault="0070352A" w:rsidP="0070352A">
            <w:pPr>
              <w:tabs>
                <w:tab w:val="left" w:pos="1160"/>
              </w:tabs>
              <w:rPr>
                <w:rFonts w:ascii="Cambria" w:hAnsi="Cambria"/>
                <w:i/>
              </w:rPr>
            </w:pPr>
            <w:r w:rsidRPr="0070352A">
              <w:rPr>
                <w:rFonts w:ascii="Cambria" w:hAnsi="Cambria"/>
                <w:i/>
              </w:rPr>
              <w:t>Year 7 students – in writing – there are 9/14 students that are working below expectation on the cusp of underachieving in writing.</w:t>
            </w:r>
          </w:p>
          <w:p w:rsidR="0070352A" w:rsidRPr="0070352A" w:rsidRDefault="0070352A" w:rsidP="0070352A">
            <w:pPr>
              <w:tabs>
                <w:tab w:val="left" w:pos="1160"/>
              </w:tabs>
              <w:rPr>
                <w:rFonts w:ascii="Cambria" w:hAnsi="Cambria"/>
                <w:i/>
              </w:rPr>
            </w:pPr>
          </w:p>
          <w:p w:rsidR="0070352A" w:rsidRPr="0070352A" w:rsidRDefault="0070352A" w:rsidP="0070352A">
            <w:pPr>
              <w:tabs>
                <w:tab w:val="left" w:pos="1160"/>
              </w:tabs>
              <w:rPr>
                <w:rFonts w:ascii="Cambria" w:hAnsi="Cambria"/>
                <w:i/>
              </w:rPr>
            </w:pPr>
            <w:r w:rsidRPr="0070352A">
              <w:rPr>
                <w:rFonts w:ascii="Cambria" w:hAnsi="Cambria"/>
                <w:i/>
              </w:rPr>
              <w:t>Year 7 students – in math – there are 8/14 students that are working below expectation on the cusp of underachieving in math.</w:t>
            </w:r>
          </w:p>
          <w:p w:rsidR="0070352A" w:rsidRDefault="0070352A" w:rsidP="0070352A">
            <w:pPr>
              <w:tabs>
                <w:tab w:val="left" w:pos="1160"/>
              </w:tabs>
              <w:rPr>
                <w:rFonts w:ascii="Cambria" w:hAnsi="Cambria"/>
              </w:rPr>
            </w:pPr>
          </w:p>
          <w:p w:rsidR="0070352A" w:rsidRDefault="0070352A" w:rsidP="0070352A">
            <w:pPr>
              <w:tabs>
                <w:tab w:val="left" w:pos="1160"/>
              </w:tabs>
              <w:rPr>
                <w:rFonts w:ascii="Cambria" w:hAnsi="Cambria"/>
              </w:rPr>
            </w:pPr>
          </w:p>
          <w:p w:rsidR="0070352A" w:rsidRPr="0070352A" w:rsidRDefault="0070352A" w:rsidP="0070352A">
            <w:pPr>
              <w:tabs>
                <w:tab w:val="left" w:pos="1160"/>
              </w:tabs>
              <w:rPr>
                <w:rFonts w:ascii="Cambria" w:hAnsi="Cambria"/>
              </w:rPr>
            </w:pPr>
          </w:p>
        </w:tc>
        <w:tc>
          <w:tcPr>
            <w:tcW w:w="3612" w:type="dxa"/>
            <w:gridSpan w:val="2"/>
          </w:tcPr>
          <w:p w:rsidR="001E71CF" w:rsidRDefault="0070352A" w:rsidP="0070352A">
            <w:pPr>
              <w:tabs>
                <w:tab w:val="left" w:pos="1160"/>
              </w:tabs>
              <w:rPr>
                <w:rFonts w:ascii="Cambria" w:hAnsi="Cambria"/>
              </w:rPr>
            </w:pPr>
            <w:r w:rsidRPr="0070352A">
              <w:rPr>
                <w:rFonts w:ascii="Cambria" w:hAnsi="Cambria"/>
              </w:rPr>
              <w:t>Engage a qualified teacher to take a short course of lessons in both literacy (reading), specifically designed for individual needs.</w:t>
            </w:r>
          </w:p>
          <w:p w:rsidR="0070352A" w:rsidRDefault="0070352A" w:rsidP="0070352A">
            <w:pPr>
              <w:tabs>
                <w:tab w:val="left" w:pos="1160"/>
              </w:tabs>
              <w:rPr>
                <w:rFonts w:ascii="Cambria" w:hAnsi="Cambria"/>
              </w:rPr>
            </w:pPr>
          </w:p>
          <w:p w:rsidR="0070352A" w:rsidRDefault="0070352A" w:rsidP="0070352A">
            <w:pPr>
              <w:tabs>
                <w:tab w:val="left" w:pos="1160"/>
              </w:tabs>
              <w:rPr>
                <w:rFonts w:ascii="Cambria" w:hAnsi="Cambria"/>
              </w:rPr>
            </w:pPr>
            <w:r>
              <w:rPr>
                <w:rFonts w:ascii="Cambria" w:hAnsi="Cambria"/>
              </w:rPr>
              <w:t>Support students where needed with pastoral care and other agencies.</w:t>
            </w:r>
          </w:p>
          <w:p w:rsidR="0070352A" w:rsidRDefault="0070352A" w:rsidP="0070352A">
            <w:pPr>
              <w:tabs>
                <w:tab w:val="left" w:pos="1160"/>
              </w:tabs>
              <w:rPr>
                <w:rFonts w:ascii="Cambria" w:hAnsi="Cambria"/>
              </w:rPr>
            </w:pPr>
          </w:p>
          <w:p w:rsidR="0070352A" w:rsidRDefault="0070352A" w:rsidP="0070352A">
            <w:pPr>
              <w:tabs>
                <w:tab w:val="left" w:pos="1160"/>
              </w:tabs>
              <w:rPr>
                <w:rFonts w:ascii="Cambria" w:hAnsi="Cambria"/>
              </w:rPr>
            </w:pPr>
            <w:r>
              <w:rPr>
                <w:rFonts w:ascii="Cambria" w:hAnsi="Cambria"/>
              </w:rPr>
              <w:t>Engage ‘parent helpers’ to support with reading mileage with a focus on fluency and comprehension.</w:t>
            </w:r>
          </w:p>
          <w:p w:rsidR="0070352A" w:rsidRDefault="0070352A" w:rsidP="0070352A">
            <w:pPr>
              <w:tabs>
                <w:tab w:val="left" w:pos="1160"/>
              </w:tabs>
              <w:rPr>
                <w:rFonts w:ascii="Cambria" w:hAnsi="Cambria"/>
              </w:rPr>
            </w:pPr>
          </w:p>
          <w:p w:rsidR="0070352A" w:rsidRDefault="0070352A" w:rsidP="0070352A">
            <w:pPr>
              <w:tabs>
                <w:tab w:val="left" w:pos="1160"/>
              </w:tabs>
              <w:rPr>
                <w:rFonts w:ascii="Cambria" w:hAnsi="Cambria"/>
              </w:rPr>
            </w:pPr>
            <w:r>
              <w:rPr>
                <w:rFonts w:ascii="Cambria" w:hAnsi="Cambria"/>
              </w:rPr>
              <w:t>Hold school wide competitions and activities to engage students with recreational reading.</w:t>
            </w:r>
          </w:p>
          <w:p w:rsidR="0070352A" w:rsidRDefault="0070352A" w:rsidP="0070352A">
            <w:pPr>
              <w:tabs>
                <w:tab w:val="left" w:pos="1160"/>
              </w:tabs>
              <w:rPr>
                <w:rFonts w:ascii="Cambria" w:hAnsi="Cambria"/>
              </w:rPr>
            </w:pPr>
            <w:proofErr w:type="spellStart"/>
            <w:r>
              <w:rPr>
                <w:rFonts w:ascii="Cambria" w:hAnsi="Cambria"/>
              </w:rPr>
              <w:t>Hellz</w:t>
            </w:r>
            <w:proofErr w:type="spellEnd"/>
            <w:r>
              <w:rPr>
                <w:rFonts w:ascii="Cambria" w:hAnsi="Cambria"/>
              </w:rPr>
              <w:t xml:space="preserve"> Pizza challenge, House Challenges, Student Vs parent competitions </w:t>
            </w:r>
            <w:proofErr w:type="spellStart"/>
            <w:r>
              <w:rPr>
                <w:rFonts w:ascii="Cambria" w:hAnsi="Cambria"/>
              </w:rPr>
              <w:t>eg</w:t>
            </w:r>
            <w:proofErr w:type="spellEnd"/>
            <w:r>
              <w:rPr>
                <w:rFonts w:ascii="Cambria" w:hAnsi="Cambria"/>
              </w:rPr>
              <w:t xml:space="preserve"> – photos pf reading competition and display, reading mileage for House Points.</w:t>
            </w:r>
          </w:p>
          <w:p w:rsidR="0070352A" w:rsidRDefault="0070352A" w:rsidP="0070352A">
            <w:pPr>
              <w:tabs>
                <w:tab w:val="left" w:pos="1160"/>
              </w:tabs>
              <w:rPr>
                <w:rFonts w:ascii="Cambria" w:hAnsi="Cambria"/>
              </w:rPr>
            </w:pPr>
          </w:p>
          <w:p w:rsidR="0070352A" w:rsidRDefault="0070352A" w:rsidP="0070352A">
            <w:pPr>
              <w:tabs>
                <w:tab w:val="left" w:pos="1160"/>
              </w:tabs>
              <w:rPr>
                <w:rFonts w:ascii="Cambria" w:hAnsi="Cambria"/>
              </w:rPr>
            </w:pPr>
            <w:r>
              <w:rPr>
                <w:rFonts w:ascii="Cambria" w:hAnsi="Cambria"/>
              </w:rPr>
              <w:t>Provide STEPS as an options to support literacy learning.</w:t>
            </w:r>
          </w:p>
          <w:p w:rsidR="0070352A" w:rsidRPr="0070352A" w:rsidRDefault="0070352A" w:rsidP="0070352A">
            <w:pPr>
              <w:tabs>
                <w:tab w:val="left" w:pos="1160"/>
              </w:tabs>
              <w:rPr>
                <w:rFonts w:ascii="Cambria" w:hAnsi="Cambria"/>
              </w:rPr>
            </w:pPr>
          </w:p>
        </w:tc>
        <w:tc>
          <w:tcPr>
            <w:tcW w:w="3613" w:type="dxa"/>
            <w:gridSpan w:val="2"/>
          </w:tcPr>
          <w:p w:rsidR="001E71CF" w:rsidRDefault="0070352A" w:rsidP="001E71CF">
            <w:pPr>
              <w:tabs>
                <w:tab w:val="left" w:pos="1160"/>
              </w:tabs>
              <w:jc w:val="center"/>
              <w:rPr>
                <w:rFonts w:ascii="Cambria" w:hAnsi="Cambria"/>
              </w:rPr>
            </w:pPr>
            <w:r w:rsidRPr="0070352A">
              <w:rPr>
                <w:rFonts w:ascii="Cambria" w:hAnsi="Cambria"/>
              </w:rPr>
              <w:t>Term 2</w:t>
            </w: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r>
              <w:rPr>
                <w:rFonts w:ascii="Cambria" w:hAnsi="Cambria"/>
              </w:rPr>
              <w:t>On-going</w:t>
            </w: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r>
              <w:rPr>
                <w:rFonts w:ascii="Cambria" w:hAnsi="Cambria"/>
              </w:rPr>
              <w:t>Term 2-4</w:t>
            </w: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r>
              <w:rPr>
                <w:rFonts w:ascii="Cambria" w:hAnsi="Cambria"/>
              </w:rPr>
              <w:t xml:space="preserve">On going </w:t>
            </w: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p>
          <w:p w:rsidR="0070352A" w:rsidRDefault="0070352A" w:rsidP="001E71CF">
            <w:pPr>
              <w:tabs>
                <w:tab w:val="left" w:pos="1160"/>
              </w:tabs>
              <w:jc w:val="center"/>
              <w:rPr>
                <w:rFonts w:ascii="Cambria" w:hAnsi="Cambria"/>
              </w:rPr>
            </w:pPr>
            <w:r>
              <w:rPr>
                <w:rFonts w:ascii="Cambria" w:hAnsi="Cambria"/>
              </w:rPr>
              <w:t>On going</w:t>
            </w:r>
          </w:p>
          <w:p w:rsidR="0070352A" w:rsidRDefault="0070352A" w:rsidP="001E71CF">
            <w:pPr>
              <w:tabs>
                <w:tab w:val="left" w:pos="1160"/>
              </w:tabs>
              <w:jc w:val="center"/>
              <w:rPr>
                <w:rFonts w:ascii="Cambria" w:hAnsi="Cambria"/>
              </w:rPr>
            </w:pPr>
          </w:p>
          <w:p w:rsidR="0070352A" w:rsidRPr="0070352A" w:rsidRDefault="0070352A" w:rsidP="0070352A">
            <w:pPr>
              <w:tabs>
                <w:tab w:val="left" w:pos="1160"/>
              </w:tabs>
              <w:rPr>
                <w:rFonts w:ascii="Cambria" w:hAnsi="Cambria"/>
              </w:rPr>
            </w:pPr>
          </w:p>
        </w:tc>
      </w:tr>
      <w:tr w:rsidR="0070352A" w:rsidTr="001E71CF">
        <w:tc>
          <w:tcPr>
            <w:tcW w:w="3612" w:type="dxa"/>
            <w:gridSpan w:val="2"/>
          </w:tcPr>
          <w:p w:rsidR="0070352A" w:rsidRPr="00FB0112" w:rsidRDefault="0070352A" w:rsidP="0070352A">
            <w:pPr>
              <w:tabs>
                <w:tab w:val="left" w:pos="1160"/>
              </w:tabs>
              <w:jc w:val="center"/>
              <w:rPr>
                <w:rFonts w:ascii="Cambria" w:hAnsi="Cambria"/>
                <w:b/>
              </w:rPr>
            </w:pPr>
            <w:r>
              <w:rPr>
                <w:rFonts w:ascii="Cambria" w:hAnsi="Cambria"/>
                <w:b/>
              </w:rPr>
              <w:lastRenderedPageBreak/>
              <w:t>Target Goals</w:t>
            </w:r>
          </w:p>
        </w:tc>
        <w:tc>
          <w:tcPr>
            <w:tcW w:w="3612" w:type="dxa"/>
          </w:tcPr>
          <w:p w:rsidR="0070352A" w:rsidRPr="00FB0112" w:rsidRDefault="0070352A" w:rsidP="0070352A">
            <w:pPr>
              <w:tabs>
                <w:tab w:val="left" w:pos="1160"/>
              </w:tabs>
              <w:jc w:val="center"/>
              <w:rPr>
                <w:rFonts w:ascii="Cambria" w:hAnsi="Cambria"/>
                <w:b/>
              </w:rPr>
            </w:pPr>
            <w:r>
              <w:rPr>
                <w:rFonts w:ascii="Cambria" w:hAnsi="Cambria"/>
                <w:b/>
              </w:rPr>
              <w:t>Background</w:t>
            </w:r>
          </w:p>
        </w:tc>
        <w:tc>
          <w:tcPr>
            <w:tcW w:w="3612" w:type="dxa"/>
            <w:gridSpan w:val="2"/>
          </w:tcPr>
          <w:p w:rsidR="0070352A" w:rsidRPr="00FB0112" w:rsidRDefault="0070352A" w:rsidP="0070352A">
            <w:pPr>
              <w:tabs>
                <w:tab w:val="left" w:pos="1160"/>
              </w:tabs>
              <w:jc w:val="center"/>
              <w:rPr>
                <w:rFonts w:ascii="Cambria" w:hAnsi="Cambria"/>
                <w:b/>
              </w:rPr>
            </w:pPr>
            <w:r w:rsidRPr="00FB0112">
              <w:rPr>
                <w:rFonts w:ascii="Cambria" w:hAnsi="Cambria"/>
                <w:b/>
              </w:rPr>
              <w:t>Core strategies for achieving goals</w:t>
            </w:r>
          </w:p>
        </w:tc>
        <w:tc>
          <w:tcPr>
            <w:tcW w:w="3613" w:type="dxa"/>
            <w:gridSpan w:val="2"/>
          </w:tcPr>
          <w:p w:rsidR="0070352A" w:rsidRPr="00FB0112" w:rsidRDefault="0070352A" w:rsidP="0070352A">
            <w:pPr>
              <w:tabs>
                <w:tab w:val="left" w:pos="1160"/>
              </w:tabs>
              <w:jc w:val="center"/>
              <w:rPr>
                <w:rFonts w:ascii="Cambria" w:hAnsi="Cambria"/>
                <w:b/>
              </w:rPr>
            </w:pPr>
            <w:r>
              <w:rPr>
                <w:rFonts w:ascii="Cambria" w:hAnsi="Cambria"/>
                <w:b/>
              </w:rPr>
              <w:t>Time</w:t>
            </w:r>
          </w:p>
        </w:tc>
      </w:tr>
      <w:tr w:rsidR="0070352A" w:rsidTr="001E71CF">
        <w:tc>
          <w:tcPr>
            <w:tcW w:w="3612" w:type="dxa"/>
            <w:gridSpan w:val="2"/>
          </w:tcPr>
          <w:p w:rsidR="0070352A" w:rsidRPr="00FF51F2" w:rsidRDefault="0070352A" w:rsidP="00FF51F2">
            <w:pPr>
              <w:tabs>
                <w:tab w:val="left" w:pos="1160"/>
              </w:tabs>
              <w:rPr>
                <w:rFonts w:ascii="Cambria" w:hAnsi="Cambria"/>
                <w:i/>
              </w:rPr>
            </w:pPr>
            <w:r w:rsidRPr="00FF51F2">
              <w:rPr>
                <w:rFonts w:ascii="Cambria" w:hAnsi="Cambria"/>
                <w:i/>
              </w:rPr>
              <w:t xml:space="preserve">To monitor the academic progress of the year </w:t>
            </w:r>
            <w:r w:rsidR="00FF51F2" w:rsidRPr="00FF51F2">
              <w:rPr>
                <w:rFonts w:ascii="Cambria" w:hAnsi="Cambria"/>
                <w:i/>
              </w:rPr>
              <w:t>5 (2023) group</w:t>
            </w:r>
          </w:p>
        </w:tc>
        <w:tc>
          <w:tcPr>
            <w:tcW w:w="3612" w:type="dxa"/>
          </w:tcPr>
          <w:p w:rsidR="0070352A" w:rsidRDefault="00FF51F2" w:rsidP="00FF51F2">
            <w:pPr>
              <w:tabs>
                <w:tab w:val="left" w:pos="1160"/>
              </w:tabs>
              <w:rPr>
                <w:rFonts w:ascii="Cambria" w:hAnsi="Cambria"/>
              </w:rPr>
            </w:pPr>
            <w:r w:rsidRPr="00FF51F2">
              <w:rPr>
                <w:rFonts w:ascii="Cambria" w:hAnsi="Cambria"/>
              </w:rPr>
              <w:t>This cohort of students have had the most disruptive time in their schooling thus far.  They have been impacted upon by COVID and also challenges with teachers – as far as consistency is concerned – we had staffing challenges and this group of students has to endure many changes during one year.</w:t>
            </w:r>
          </w:p>
          <w:p w:rsidR="00FF51F2" w:rsidRDefault="00FF51F2" w:rsidP="00FF51F2">
            <w:pPr>
              <w:tabs>
                <w:tab w:val="left" w:pos="1160"/>
              </w:tabs>
              <w:rPr>
                <w:rFonts w:ascii="Cambria" w:hAnsi="Cambria"/>
              </w:rPr>
            </w:pPr>
          </w:p>
          <w:p w:rsidR="00FF51F2" w:rsidRPr="00FF51F2" w:rsidRDefault="00FF51F2" w:rsidP="00FF51F2">
            <w:pPr>
              <w:tabs>
                <w:tab w:val="left" w:pos="1160"/>
              </w:tabs>
              <w:rPr>
                <w:rFonts w:ascii="Cambria" w:hAnsi="Cambria"/>
              </w:rPr>
            </w:pPr>
            <w:r>
              <w:rPr>
                <w:rFonts w:ascii="Cambria" w:hAnsi="Cambria"/>
              </w:rPr>
              <w:t>This cohort did make a lot of progress in 2022, however, we need to monitor closely to ensure that accelerated progress is maintained.</w:t>
            </w:r>
          </w:p>
        </w:tc>
        <w:tc>
          <w:tcPr>
            <w:tcW w:w="3612" w:type="dxa"/>
            <w:gridSpan w:val="2"/>
          </w:tcPr>
          <w:p w:rsidR="0070352A" w:rsidRPr="00FF51F2" w:rsidRDefault="00FF51F2" w:rsidP="00FF51F2">
            <w:pPr>
              <w:tabs>
                <w:tab w:val="left" w:pos="1160"/>
              </w:tabs>
              <w:rPr>
                <w:rFonts w:ascii="Cambria" w:hAnsi="Cambria"/>
              </w:rPr>
            </w:pPr>
            <w:r w:rsidRPr="00FF51F2">
              <w:rPr>
                <w:rFonts w:ascii="Cambria" w:hAnsi="Cambria"/>
              </w:rPr>
              <w:t>Put a teacher aide in this class to support the learning needs of these students – especially during literacy and numeracy.</w:t>
            </w:r>
          </w:p>
          <w:p w:rsidR="00FF51F2" w:rsidRPr="00FF51F2" w:rsidRDefault="00FF51F2" w:rsidP="00FF51F2">
            <w:pPr>
              <w:tabs>
                <w:tab w:val="left" w:pos="1160"/>
              </w:tabs>
              <w:rPr>
                <w:rFonts w:ascii="Cambria" w:hAnsi="Cambria"/>
              </w:rPr>
            </w:pPr>
          </w:p>
          <w:p w:rsidR="00FF51F2" w:rsidRDefault="00FF51F2" w:rsidP="00FF51F2">
            <w:pPr>
              <w:tabs>
                <w:tab w:val="left" w:pos="1160"/>
              </w:tabs>
              <w:rPr>
                <w:rFonts w:ascii="Cambria" w:hAnsi="Cambria"/>
                <w:b/>
              </w:rPr>
            </w:pPr>
            <w:r w:rsidRPr="00FF51F2">
              <w:rPr>
                <w:rFonts w:ascii="Cambria" w:hAnsi="Cambria"/>
              </w:rPr>
              <w:t>Implement math support programmes to boost number knowledge and confidence for those that are in need of this</w:t>
            </w:r>
            <w:r>
              <w:rPr>
                <w:rFonts w:ascii="Cambria" w:hAnsi="Cambria"/>
                <w:b/>
              </w:rPr>
              <w:t>.</w:t>
            </w:r>
          </w:p>
          <w:p w:rsidR="00FF51F2" w:rsidRDefault="00FF51F2" w:rsidP="00FF51F2">
            <w:pPr>
              <w:tabs>
                <w:tab w:val="left" w:pos="1160"/>
              </w:tabs>
              <w:rPr>
                <w:rFonts w:ascii="Cambria" w:hAnsi="Cambria"/>
                <w:b/>
              </w:rPr>
            </w:pPr>
          </w:p>
          <w:p w:rsidR="00FF51F2" w:rsidRDefault="00FF51F2" w:rsidP="00FF51F2">
            <w:pPr>
              <w:tabs>
                <w:tab w:val="left" w:pos="1160"/>
              </w:tabs>
              <w:rPr>
                <w:rFonts w:ascii="Cambria" w:hAnsi="Cambria"/>
              </w:rPr>
            </w:pPr>
            <w:r>
              <w:rPr>
                <w:rFonts w:ascii="Cambria" w:hAnsi="Cambria"/>
              </w:rPr>
              <w:t>Provide a STEPS license for those that require support with writing.</w:t>
            </w:r>
          </w:p>
          <w:p w:rsidR="00FF51F2" w:rsidRDefault="00FF51F2" w:rsidP="00FF51F2">
            <w:pPr>
              <w:tabs>
                <w:tab w:val="left" w:pos="1160"/>
              </w:tabs>
              <w:rPr>
                <w:rFonts w:ascii="Cambria" w:hAnsi="Cambria"/>
              </w:rPr>
            </w:pPr>
          </w:p>
          <w:p w:rsidR="00FF51F2" w:rsidRDefault="00FF51F2" w:rsidP="00FF51F2">
            <w:pPr>
              <w:tabs>
                <w:tab w:val="left" w:pos="1160"/>
              </w:tabs>
              <w:rPr>
                <w:rFonts w:ascii="Cambria" w:hAnsi="Cambria"/>
              </w:rPr>
            </w:pPr>
            <w:r>
              <w:rPr>
                <w:rFonts w:ascii="Cambria" w:hAnsi="Cambria"/>
              </w:rPr>
              <w:t>Ensure we have strong communication pathways between home and school to ensure we gain the best educational outcomes for these students.</w:t>
            </w:r>
          </w:p>
          <w:p w:rsidR="00FF51F2" w:rsidRPr="00FB0112" w:rsidRDefault="00FF51F2" w:rsidP="00FF51F2">
            <w:pPr>
              <w:tabs>
                <w:tab w:val="left" w:pos="1160"/>
              </w:tabs>
              <w:rPr>
                <w:rFonts w:ascii="Cambria" w:hAnsi="Cambria"/>
                <w:b/>
              </w:rPr>
            </w:pPr>
          </w:p>
        </w:tc>
        <w:tc>
          <w:tcPr>
            <w:tcW w:w="3613" w:type="dxa"/>
            <w:gridSpan w:val="2"/>
          </w:tcPr>
          <w:p w:rsidR="0070352A" w:rsidRDefault="00FF51F2" w:rsidP="00FF51F2">
            <w:pPr>
              <w:tabs>
                <w:tab w:val="left" w:pos="1160"/>
              </w:tabs>
              <w:rPr>
                <w:rFonts w:ascii="Cambria" w:hAnsi="Cambria"/>
              </w:rPr>
            </w:pPr>
            <w:r w:rsidRPr="00FF51F2">
              <w:rPr>
                <w:rFonts w:ascii="Cambria" w:hAnsi="Cambria"/>
              </w:rPr>
              <w:t>Term 1-2 – review the need end term 2 and adjust teacher aide to suit.</w:t>
            </w:r>
          </w:p>
          <w:p w:rsidR="00FF51F2" w:rsidRDefault="00FF51F2" w:rsidP="00FF51F2">
            <w:pPr>
              <w:tabs>
                <w:tab w:val="left" w:pos="1160"/>
              </w:tabs>
              <w:rPr>
                <w:rFonts w:ascii="Cambria" w:hAnsi="Cambria"/>
              </w:rPr>
            </w:pPr>
          </w:p>
          <w:p w:rsidR="00FF51F2" w:rsidRDefault="00FF51F2" w:rsidP="00FF51F2">
            <w:pPr>
              <w:tabs>
                <w:tab w:val="left" w:pos="1160"/>
              </w:tabs>
              <w:rPr>
                <w:rFonts w:ascii="Cambria" w:hAnsi="Cambria"/>
              </w:rPr>
            </w:pPr>
          </w:p>
          <w:p w:rsidR="00FF51F2" w:rsidRDefault="00FF51F2" w:rsidP="00FF51F2">
            <w:pPr>
              <w:tabs>
                <w:tab w:val="left" w:pos="1160"/>
              </w:tabs>
              <w:rPr>
                <w:rFonts w:ascii="Cambria" w:hAnsi="Cambria"/>
              </w:rPr>
            </w:pPr>
            <w:r>
              <w:rPr>
                <w:rFonts w:ascii="Cambria" w:hAnsi="Cambria"/>
              </w:rPr>
              <w:t xml:space="preserve">Term 2-3 - </w:t>
            </w:r>
            <w:r w:rsidRPr="00FF51F2">
              <w:rPr>
                <w:rFonts w:ascii="Cambria" w:hAnsi="Cambria"/>
              </w:rPr>
              <w:t>review the need end term 2 and adjust teacher aide to suit.</w:t>
            </w:r>
          </w:p>
          <w:p w:rsidR="00FF51F2" w:rsidRDefault="00FF51F2" w:rsidP="00FF51F2">
            <w:pPr>
              <w:tabs>
                <w:tab w:val="left" w:pos="1160"/>
              </w:tabs>
              <w:rPr>
                <w:rFonts w:ascii="Cambria" w:hAnsi="Cambria"/>
              </w:rPr>
            </w:pPr>
          </w:p>
          <w:p w:rsidR="00FF51F2" w:rsidRDefault="00FF51F2" w:rsidP="00FF51F2">
            <w:pPr>
              <w:tabs>
                <w:tab w:val="left" w:pos="1160"/>
              </w:tabs>
              <w:rPr>
                <w:rFonts w:ascii="Cambria" w:hAnsi="Cambria"/>
              </w:rPr>
            </w:pPr>
          </w:p>
          <w:p w:rsidR="00FF51F2" w:rsidRDefault="007F3C09" w:rsidP="00FF51F2">
            <w:pPr>
              <w:tabs>
                <w:tab w:val="left" w:pos="1160"/>
              </w:tabs>
              <w:rPr>
                <w:rFonts w:ascii="Cambria" w:hAnsi="Cambria"/>
              </w:rPr>
            </w:pPr>
            <w:r>
              <w:rPr>
                <w:rFonts w:ascii="Cambria" w:hAnsi="Cambria"/>
              </w:rPr>
              <w:t>On-</w:t>
            </w:r>
            <w:r w:rsidR="00FF51F2">
              <w:rPr>
                <w:rFonts w:ascii="Cambria" w:hAnsi="Cambria"/>
              </w:rPr>
              <w:t>going throughout the year.</w:t>
            </w:r>
          </w:p>
          <w:p w:rsidR="00FF51F2" w:rsidRDefault="00FF51F2" w:rsidP="00FF51F2">
            <w:pPr>
              <w:tabs>
                <w:tab w:val="left" w:pos="1160"/>
              </w:tabs>
              <w:rPr>
                <w:rFonts w:ascii="Cambria" w:hAnsi="Cambria"/>
              </w:rPr>
            </w:pPr>
          </w:p>
          <w:p w:rsidR="00FF51F2" w:rsidRDefault="00FF51F2" w:rsidP="00FF51F2">
            <w:pPr>
              <w:tabs>
                <w:tab w:val="left" w:pos="1160"/>
              </w:tabs>
              <w:rPr>
                <w:rFonts w:ascii="Cambria" w:hAnsi="Cambria"/>
              </w:rPr>
            </w:pPr>
          </w:p>
          <w:p w:rsidR="00FF51F2" w:rsidRDefault="00FF51F2" w:rsidP="00FF51F2">
            <w:pPr>
              <w:tabs>
                <w:tab w:val="left" w:pos="1160"/>
              </w:tabs>
              <w:rPr>
                <w:rFonts w:ascii="Cambria" w:hAnsi="Cambria"/>
              </w:rPr>
            </w:pPr>
          </w:p>
          <w:p w:rsidR="007F3C09" w:rsidRDefault="00FF51F2" w:rsidP="00FF51F2">
            <w:pPr>
              <w:tabs>
                <w:tab w:val="left" w:pos="1160"/>
              </w:tabs>
              <w:rPr>
                <w:rFonts w:ascii="Cambria" w:hAnsi="Cambria"/>
              </w:rPr>
            </w:pPr>
            <w:r>
              <w:rPr>
                <w:rFonts w:ascii="Cambria" w:hAnsi="Cambria"/>
              </w:rPr>
              <w:t>On-</w:t>
            </w:r>
            <w:r w:rsidR="007F3C09">
              <w:rPr>
                <w:rFonts w:ascii="Cambria" w:hAnsi="Cambria"/>
              </w:rPr>
              <w:t>going:</w:t>
            </w:r>
          </w:p>
          <w:p w:rsidR="00FF51F2" w:rsidRPr="00FF51F2" w:rsidRDefault="00FF51F2" w:rsidP="00FF51F2">
            <w:pPr>
              <w:tabs>
                <w:tab w:val="left" w:pos="1160"/>
              </w:tabs>
              <w:rPr>
                <w:rFonts w:ascii="Cambria" w:hAnsi="Cambria"/>
              </w:rPr>
            </w:pPr>
            <w:r>
              <w:rPr>
                <w:rFonts w:ascii="Cambria" w:hAnsi="Cambria"/>
              </w:rPr>
              <w:t>Utilising the digital platform of SEESAW to ensure parents have up to date informati</w:t>
            </w:r>
            <w:r w:rsidR="007F3C09">
              <w:rPr>
                <w:rFonts w:ascii="Cambria" w:hAnsi="Cambria"/>
              </w:rPr>
              <w:t>on</w:t>
            </w:r>
            <w:r>
              <w:rPr>
                <w:rFonts w:ascii="Cambria" w:hAnsi="Cambria"/>
              </w:rPr>
              <w:t xml:space="preserve"> about the progress of their children and how</w:t>
            </w:r>
            <w:r w:rsidR="007F3C09">
              <w:rPr>
                <w:rFonts w:ascii="Cambria" w:hAnsi="Cambria"/>
              </w:rPr>
              <w:t xml:space="preserve"> parents</w:t>
            </w:r>
            <w:r>
              <w:rPr>
                <w:rFonts w:ascii="Cambria" w:hAnsi="Cambria"/>
              </w:rPr>
              <w:t xml:space="preserve"> can help </w:t>
            </w:r>
            <w:r w:rsidR="007F3C09">
              <w:rPr>
                <w:rFonts w:ascii="Cambria" w:hAnsi="Cambria"/>
              </w:rPr>
              <w:t xml:space="preserve">learning </w:t>
            </w:r>
            <w:r>
              <w:rPr>
                <w:rFonts w:ascii="Cambria" w:hAnsi="Cambria"/>
              </w:rPr>
              <w:t>at home.</w:t>
            </w:r>
          </w:p>
        </w:tc>
      </w:tr>
    </w:tbl>
    <w:p w:rsidR="00206254" w:rsidRPr="00206254" w:rsidRDefault="00206254" w:rsidP="00206254">
      <w:pPr>
        <w:tabs>
          <w:tab w:val="left" w:pos="1160"/>
        </w:tabs>
        <w:rPr>
          <w:rFonts w:ascii="Cambria" w:hAnsi="Cambria"/>
        </w:rPr>
      </w:pPr>
    </w:p>
    <w:p w:rsidR="00C71DBB" w:rsidRPr="007664A5" w:rsidRDefault="00C71DBB" w:rsidP="00C71DBB">
      <w:pPr>
        <w:rPr>
          <w:rFonts w:ascii="Cambria" w:eastAsia="Batang" w:hAnsi="Cambria"/>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B274F" w:rsidRPr="00EB274F" w:rsidRDefault="00EB274F" w:rsidP="00544D43">
      <w:pPr>
        <w:tabs>
          <w:tab w:val="left" w:pos="1160"/>
        </w:tabs>
        <w:ind w:hanging="851"/>
        <w:jc w:val="center"/>
        <w:rPr>
          <w:rFonts w:ascii="Arial Rounded MT Bold" w:hAnsi="Arial Rounded MT Bold"/>
          <w:sz w:val="72"/>
          <w:szCs w:val="72"/>
        </w:rPr>
      </w:pPr>
    </w:p>
    <w:sectPr w:rsidR="00EB274F" w:rsidRPr="00EB274F" w:rsidSect="00544D43">
      <w:pgSz w:w="16840" w:h="11900" w:orient="landscape"/>
      <w:pgMar w:top="754" w:right="9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E5EB7"/>
    <w:multiLevelType w:val="multilevel"/>
    <w:tmpl w:val="D8140D0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67D520F"/>
    <w:multiLevelType w:val="multilevel"/>
    <w:tmpl w:val="D8140D0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10F5314"/>
    <w:multiLevelType w:val="hybridMultilevel"/>
    <w:tmpl w:val="D33A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1488D"/>
    <w:multiLevelType w:val="hybridMultilevel"/>
    <w:tmpl w:val="CB6C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06442A"/>
    <w:multiLevelType w:val="hybridMultilevel"/>
    <w:tmpl w:val="6DFC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E3613"/>
    <w:multiLevelType w:val="hybridMultilevel"/>
    <w:tmpl w:val="9068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94702"/>
    <w:multiLevelType w:val="multilevel"/>
    <w:tmpl w:val="D8140D0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4F"/>
    <w:rsid w:val="0000081E"/>
    <w:rsid w:val="0004032F"/>
    <w:rsid w:val="00044370"/>
    <w:rsid w:val="00073B24"/>
    <w:rsid w:val="00092413"/>
    <w:rsid w:val="00095207"/>
    <w:rsid w:val="000A3046"/>
    <w:rsid w:val="000C762F"/>
    <w:rsid w:val="000F3F42"/>
    <w:rsid w:val="001262AB"/>
    <w:rsid w:val="00144553"/>
    <w:rsid w:val="00155000"/>
    <w:rsid w:val="00184D06"/>
    <w:rsid w:val="001859C8"/>
    <w:rsid w:val="00190417"/>
    <w:rsid w:val="00192307"/>
    <w:rsid w:val="00197DEA"/>
    <w:rsid w:val="001B2E48"/>
    <w:rsid w:val="001D55D6"/>
    <w:rsid w:val="001D7CA6"/>
    <w:rsid w:val="001E361B"/>
    <w:rsid w:val="001E71CF"/>
    <w:rsid w:val="00204EA1"/>
    <w:rsid w:val="00206254"/>
    <w:rsid w:val="00212107"/>
    <w:rsid w:val="0021427F"/>
    <w:rsid w:val="00230E2D"/>
    <w:rsid w:val="00260AA5"/>
    <w:rsid w:val="00270E38"/>
    <w:rsid w:val="002712F3"/>
    <w:rsid w:val="00283D0C"/>
    <w:rsid w:val="002B6A2C"/>
    <w:rsid w:val="002B7B83"/>
    <w:rsid w:val="002E568D"/>
    <w:rsid w:val="002F06C6"/>
    <w:rsid w:val="002F1885"/>
    <w:rsid w:val="003003DA"/>
    <w:rsid w:val="00325B61"/>
    <w:rsid w:val="00354CA7"/>
    <w:rsid w:val="00392123"/>
    <w:rsid w:val="00395B7E"/>
    <w:rsid w:val="003A3D33"/>
    <w:rsid w:val="003A49DC"/>
    <w:rsid w:val="003B216E"/>
    <w:rsid w:val="003F7403"/>
    <w:rsid w:val="00400CBB"/>
    <w:rsid w:val="00415EE5"/>
    <w:rsid w:val="0044625C"/>
    <w:rsid w:val="0046693C"/>
    <w:rsid w:val="00467316"/>
    <w:rsid w:val="00470701"/>
    <w:rsid w:val="004B4B35"/>
    <w:rsid w:val="004C0F61"/>
    <w:rsid w:val="004F0705"/>
    <w:rsid w:val="004F181B"/>
    <w:rsid w:val="004F73DE"/>
    <w:rsid w:val="00544D43"/>
    <w:rsid w:val="00546726"/>
    <w:rsid w:val="00575115"/>
    <w:rsid w:val="00592083"/>
    <w:rsid w:val="005B5200"/>
    <w:rsid w:val="005C57EF"/>
    <w:rsid w:val="005D78AF"/>
    <w:rsid w:val="005E4DDF"/>
    <w:rsid w:val="00606ABA"/>
    <w:rsid w:val="00631A9D"/>
    <w:rsid w:val="00632EA4"/>
    <w:rsid w:val="00633FDD"/>
    <w:rsid w:val="006523A0"/>
    <w:rsid w:val="00654066"/>
    <w:rsid w:val="006676F5"/>
    <w:rsid w:val="00674A5C"/>
    <w:rsid w:val="006861ED"/>
    <w:rsid w:val="0068754E"/>
    <w:rsid w:val="0070352A"/>
    <w:rsid w:val="0071048A"/>
    <w:rsid w:val="007140E7"/>
    <w:rsid w:val="007157EA"/>
    <w:rsid w:val="00717308"/>
    <w:rsid w:val="0074559E"/>
    <w:rsid w:val="007664A5"/>
    <w:rsid w:val="0077009E"/>
    <w:rsid w:val="0077693F"/>
    <w:rsid w:val="007813D8"/>
    <w:rsid w:val="00783BEA"/>
    <w:rsid w:val="007D46B9"/>
    <w:rsid w:val="007E0DA6"/>
    <w:rsid w:val="007E2E0B"/>
    <w:rsid w:val="007F3C09"/>
    <w:rsid w:val="00812896"/>
    <w:rsid w:val="008256DF"/>
    <w:rsid w:val="00842F2F"/>
    <w:rsid w:val="00856BB2"/>
    <w:rsid w:val="0086345A"/>
    <w:rsid w:val="00873994"/>
    <w:rsid w:val="008A0D77"/>
    <w:rsid w:val="008C018A"/>
    <w:rsid w:val="008C21EE"/>
    <w:rsid w:val="008C23B8"/>
    <w:rsid w:val="008C2A40"/>
    <w:rsid w:val="008F3C7A"/>
    <w:rsid w:val="00904344"/>
    <w:rsid w:val="00925E75"/>
    <w:rsid w:val="00952B0C"/>
    <w:rsid w:val="00977870"/>
    <w:rsid w:val="00986A0D"/>
    <w:rsid w:val="009914E8"/>
    <w:rsid w:val="009E048C"/>
    <w:rsid w:val="009E0782"/>
    <w:rsid w:val="009E2553"/>
    <w:rsid w:val="009F3F4E"/>
    <w:rsid w:val="00A06E26"/>
    <w:rsid w:val="00A11191"/>
    <w:rsid w:val="00A14D5F"/>
    <w:rsid w:val="00A3414B"/>
    <w:rsid w:val="00A55741"/>
    <w:rsid w:val="00A6722A"/>
    <w:rsid w:val="00A830FD"/>
    <w:rsid w:val="00A840AB"/>
    <w:rsid w:val="00A901B2"/>
    <w:rsid w:val="00A95E95"/>
    <w:rsid w:val="00AB4337"/>
    <w:rsid w:val="00AC7A62"/>
    <w:rsid w:val="00AC7F22"/>
    <w:rsid w:val="00AD0441"/>
    <w:rsid w:val="00AD5D47"/>
    <w:rsid w:val="00AE6BBF"/>
    <w:rsid w:val="00B13266"/>
    <w:rsid w:val="00B1510A"/>
    <w:rsid w:val="00B25192"/>
    <w:rsid w:val="00B42827"/>
    <w:rsid w:val="00B4441E"/>
    <w:rsid w:val="00B449ED"/>
    <w:rsid w:val="00BA0C59"/>
    <w:rsid w:val="00BC4195"/>
    <w:rsid w:val="00BE5154"/>
    <w:rsid w:val="00C257CD"/>
    <w:rsid w:val="00C27FB6"/>
    <w:rsid w:val="00C3554D"/>
    <w:rsid w:val="00C37746"/>
    <w:rsid w:val="00C50137"/>
    <w:rsid w:val="00C6430D"/>
    <w:rsid w:val="00C711C7"/>
    <w:rsid w:val="00C71DBB"/>
    <w:rsid w:val="00C84CD9"/>
    <w:rsid w:val="00CA3E5A"/>
    <w:rsid w:val="00D27B76"/>
    <w:rsid w:val="00D31BDA"/>
    <w:rsid w:val="00D579F4"/>
    <w:rsid w:val="00D6596F"/>
    <w:rsid w:val="00D83334"/>
    <w:rsid w:val="00D871E2"/>
    <w:rsid w:val="00D95DDE"/>
    <w:rsid w:val="00DA12B9"/>
    <w:rsid w:val="00DB1417"/>
    <w:rsid w:val="00DC0B58"/>
    <w:rsid w:val="00DD6B28"/>
    <w:rsid w:val="00DE6518"/>
    <w:rsid w:val="00DF6695"/>
    <w:rsid w:val="00E132E5"/>
    <w:rsid w:val="00E16498"/>
    <w:rsid w:val="00E44AFD"/>
    <w:rsid w:val="00E65B51"/>
    <w:rsid w:val="00E945B0"/>
    <w:rsid w:val="00E968F4"/>
    <w:rsid w:val="00EB274F"/>
    <w:rsid w:val="00EB57B3"/>
    <w:rsid w:val="00EC07FB"/>
    <w:rsid w:val="00ED5A44"/>
    <w:rsid w:val="00EF36F7"/>
    <w:rsid w:val="00F02DA7"/>
    <w:rsid w:val="00F103FD"/>
    <w:rsid w:val="00F4443A"/>
    <w:rsid w:val="00F4529B"/>
    <w:rsid w:val="00F87033"/>
    <w:rsid w:val="00F9294C"/>
    <w:rsid w:val="00FB0112"/>
    <w:rsid w:val="00FC70E1"/>
    <w:rsid w:val="00FF51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8BEF"/>
  <w15:chartTrackingRefBased/>
  <w15:docId w15:val="{B4DD1D73-DBF4-A24E-8A79-062CC3A9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25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1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D47"/>
    <w:pPr>
      <w:ind w:left="720"/>
      <w:contextualSpacing/>
    </w:pPr>
  </w:style>
  <w:style w:type="paragraph" w:customStyle="1" w:styleId="font9">
    <w:name w:val="font_9"/>
    <w:basedOn w:val="Normal"/>
    <w:rsid w:val="00AD5D47"/>
    <w:pPr>
      <w:spacing w:before="100" w:beforeAutospacing="1" w:after="100" w:afterAutospacing="1"/>
    </w:pPr>
  </w:style>
  <w:style w:type="character" w:customStyle="1" w:styleId="wixui-rich-texttext">
    <w:name w:val="wixui-rich-text__text"/>
    <w:basedOn w:val="DefaultParagraphFont"/>
    <w:rsid w:val="00AD5D47"/>
  </w:style>
  <w:style w:type="paragraph" w:styleId="NormalWeb">
    <w:name w:val="Normal (Web)"/>
    <w:basedOn w:val="Normal"/>
    <w:uiPriority w:val="99"/>
    <w:semiHidden/>
    <w:unhideWhenUsed/>
    <w:rsid w:val="002062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163879">
      <w:bodyDiv w:val="1"/>
      <w:marLeft w:val="0"/>
      <w:marRight w:val="0"/>
      <w:marTop w:val="0"/>
      <w:marBottom w:val="0"/>
      <w:divBdr>
        <w:top w:val="none" w:sz="0" w:space="0" w:color="auto"/>
        <w:left w:val="none" w:sz="0" w:space="0" w:color="auto"/>
        <w:bottom w:val="none" w:sz="0" w:space="0" w:color="auto"/>
        <w:right w:val="none" w:sz="0" w:space="0" w:color="auto"/>
      </w:divBdr>
    </w:div>
    <w:div w:id="1695500273">
      <w:bodyDiv w:val="1"/>
      <w:marLeft w:val="0"/>
      <w:marRight w:val="0"/>
      <w:marTop w:val="0"/>
      <w:marBottom w:val="0"/>
      <w:divBdr>
        <w:top w:val="none" w:sz="0" w:space="0" w:color="auto"/>
        <w:left w:val="none" w:sz="0" w:space="0" w:color="auto"/>
        <w:bottom w:val="none" w:sz="0" w:space="0" w:color="auto"/>
        <w:right w:val="none" w:sz="0" w:space="0" w:color="auto"/>
      </w:divBdr>
    </w:div>
    <w:div w:id="211015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2362</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2023-06-12T00:03:00Z</cp:lastPrinted>
  <dcterms:created xsi:type="dcterms:W3CDTF">2023-06-12T19:59:00Z</dcterms:created>
  <dcterms:modified xsi:type="dcterms:W3CDTF">2023-06-12T19:59:00Z</dcterms:modified>
</cp:coreProperties>
</file>